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2388" w:rsidR="00582388" w:rsidP="1C2448B4" w:rsidRDefault="00582388" w14:paraId="325D504D" w14:textId="06AD9A23">
      <w:pPr>
        <w:rPr>
          <w:rFonts w:ascii="Calibri" w:hAnsi="Calibri" w:eastAsia="Calibri" w:cs="Calibri" w:asciiTheme="minorAscii" w:hAnsiTheme="minorAscii" w:eastAsiaTheme="minorAscii" w:cstheme="minorAscii"/>
          <w:b w:val="1"/>
          <w:bCs w:val="1"/>
          <w:i w:val="0"/>
          <w:iCs w:val="0"/>
          <w:sz w:val="24"/>
          <w:szCs w:val="24"/>
        </w:rPr>
      </w:pPr>
      <w:r w:rsidRPr="1C2448B4" w:rsidR="00582388">
        <w:rPr>
          <w:rFonts w:ascii="Calibri" w:hAnsi="Calibri" w:eastAsia="Calibri" w:cs="Calibri" w:asciiTheme="minorAscii" w:hAnsiTheme="minorAscii" w:eastAsiaTheme="minorAscii" w:cstheme="minorAscii"/>
          <w:b w:val="1"/>
          <w:bCs w:val="1"/>
          <w:i w:val="0"/>
          <w:iCs w:val="0"/>
          <w:sz w:val="24"/>
          <w:szCs w:val="24"/>
        </w:rPr>
        <w:t>Introduction to Open Access: Transcript.</w:t>
      </w:r>
    </w:p>
    <w:p w:rsidRPr="00582388" w:rsidR="00582388" w:rsidP="1C2448B4" w:rsidRDefault="00582388" w14:paraId="5F40BB9B" w14:textId="1FBC3387">
      <w:pPr>
        <w:rPr>
          <w:rFonts w:ascii="Calibri" w:hAnsi="Calibri" w:eastAsia="Calibri" w:cs="Calibri" w:asciiTheme="minorAscii" w:hAnsiTheme="minorAscii" w:eastAsiaTheme="minorAscii" w:cstheme="minorAscii"/>
          <w:b w:val="1"/>
          <w:bCs w:val="1"/>
          <w:i w:val="0"/>
          <w:iCs w:val="0"/>
          <w:sz w:val="24"/>
          <w:szCs w:val="24"/>
        </w:rPr>
      </w:pPr>
      <w:r w:rsidRPr="1C2448B4" w:rsidR="13CB5E5A">
        <w:rPr>
          <w:rFonts w:ascii="Calibri" w:hAnsi="Calibri" w:eastAsia="Calibri" w:cs="Calibri" w:asciiTheme="minorAscii" w:hAnsiTheme="minorAscii" w:eastAsiaTheme="minorAscii" w:cstheme="minorAscii"/>
          <w:b w:val="1"/>
          <w:bCs w:val="1"/>
          <w:i w:val="0"/>
          <w:iCs w:val="0"/>
          <w:sz w:val="24"/>
          <w:szCs w:val="24"/>
        </w:rPr>
        <w:t>Valerie McCutcheon</w:t>
      </w:r>
      <w:r w:rsidRPr="1C2448B4" w:rsidR="008B5490">
        <w:rPr>
          <w:rFonts w:ascii="Calibri" w:hAnsi="Calibri" w:eastAsia="Calibri" w:cs="Calibri" w:asciiTheme="minorAscii" w:hAnsiTheme="minorAscii" w:eastAsiaTheme="minorAscii" w:cstheme="minorAscii"/>
          <w:b w:val="1"/>
          <w:bCs w:val="1"/>
          <w:i w:val="0"/>
          <w:iCs w:val="0"/>
          <w:sz w:val="24"/>
          <w:szCs w:val="24"/>
        </w:rPr>
        <w:t>, 202</w:t>
      </w:r>
      <w:r w:rsidRPr="1C2448B4" w:rsidR="00E20E7A">
        <w:rPr>
          <w:rFonts w:ascii="Calibri" w:hAnsi="Calibri" w:eastAsia="Calibri" w:cs="Calibri" w:asciiTheme="minorAscii" w:hAnsiTheme="minorAscii" w:eastAsiaTheme="minorAscii" w:cstheme="minorAscii"/>
          <w:b w:val="1"/>
          <w:bCs w:val="1"/>
          <w:i w:val="0"/>
          <w:iCs w:val="0"/>
          <w:sz w:val="24"/>
          <w:szCs w:val="24"/>
        </w:rPr>
        <w:t>1</w:t>
      </w:r>
      <w:r w:rsidRPr="1C2448B4" w:rsidR="008B5490">
        <w:rPr>
          <w:rFonts w:ascii="Calibri" w:hAnsi="Calibri" w:eastAsia="Calibri" w:cs="Calibri" w:asciiTheme="minorAscii" w:hAnsiTheme="minorAscii" w:eastAsiaTheme="minorAscii" w:cstheme="minorAscii"/>
          <w:b w:val="1"/>
          <w:bCs w:val="1"/>
          <w:i w:val="0"/>
          <w:iCs w:val="0"/>
          <w:sz w:val="24"/>
          <w:szCs w:val="24"/>
        </w:rPr>
        <w:t>-0</w:t>
      </w:r>
      <w:r w:rsidRPr="1C2448B4" w:rsidR="677C6AB5">
        <w:rPr>
          <w:rFonts w:ascii="Calibri" w:hAnsi="Calibri" w:eastAsia="Calibri" w:cs="Calibri" w:asciiTheme="minorAscii" w:hAnsiTheme="minorAscii" w:eastAsiaTheme="minorAscii" w:cstheme="minorAscii"/>
          <w:b w:val="1"/>
          <w:bCs w:val="1"/>
          <w:i w:val="0"/>
          <w:iCs w:val="0"/>
          <w:sz w:val="24"/>
          <w:szCs w:val="24"/>
        </w:rPr>
        <w:t>8</w:t>
      </w:r>
      <w:r w:rsidRPr="1C2448B4" w:rsidR="008B5490">
        <w:rPr>
          <w:rFonts w:ascii="Calibri" w:hAnsi="Calibri" w:eastAsia="Calibri" w:cs="Calibri" w:asciiTheme="minorAscii" w:hAnsiTheme="minorAscii" w:eastAsiaTheme="minorAscii" w:cstheme="minorAscii"/>
          <w:b w:val="1"/>
          <w:bCs w:val="1"/>
          <w:i w:val="0"/>
          <w:iCs w:val="0"/>
          <w:sz w:val="24"/>
          <w:szCs w:val="24"/>
        </w:rPr>
        <w:t>-</w:t>
      </w:r>
      <w:r w:rsidRPr="1C2448B4" w:rsidR="7AB68291">
        <w:rPr>
          <w:rFonts w:ascii="Calibri" w:hAnsi="Calibri" w:eastAsia="Calibri" w:cs="Calibri" w:asciiTheme="minorAscii" w:hAnsiTheme="minorAscii" w:eastAsiaTheme="minorAscii" w:cstheme="minorAscii"/>
          <w:b w:val="1"/>
          <w:bCs w:val="1"/>
          <w:i w:val="0"/>
          <w:iCs w:val="0"/>
          <w:sz w:val="24"/>
          <w:szCs w:val="24"/>
        </w:rPr>
        <w:t>19</w:t>
      </w:r>
    </w:p>
    <w:p w:rsidRPr="00DD3411" w:rsidR="00DD3411" w:rsidP="1C2448B4" w:rsidRDefault="00DD3411" w14:paraId="39C55080" w14:textId="44985D22"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w:t>
      </w:r>
    </w:p>
    <w:p w:rsidR="00DD3411" w:rsidP="1C2448B4" w:rsidRDefault="00DD3411" w14:paraId="7C6B6636" w14:textId="62D7D2B6">
      <w:pPr>
        <w:rPr>
          <w:rFonts w:ascii="Calibri" w:hAnsi="Calibri" w:eastAsia="Calibri" w:cs="Calibri" w:asciiTheme="minorAscii" w:hAnsiTheme="minorAscii" w:eastAsiaTheme="minorAscii" w:cstheme="minorAscii"/>
          <w:i w:val="0"/>
          <w:iCs w:val="0"/>
          <w:noProof w:val="0"/>
          <w:sz w:val="24"/>
          <w:szCs w:val="24"/>
          <w:lang w:val="en-GB"/>
        </w:rPr>
      </w:pPr>
      <w:r w:rsidRPr="1C2448B4" w:rsidR="74B2AAC2">
        <w:rPr>
          <w:rFonts w:ascii="Calibri" w:hAnsi="Calibri" w:eastAsia="Calibri" w:cs="Calibri" w:asciiTheme="minorAscii" w:hAnsiTheme="minorAscii" w:eastAsiaTheme="minorAscii" w:cstheme="minorAscii"/>
          <w:i w:val="0"/>
          <w:iCs w:val="0"/>
          <w:noProof w:val="0"/>
          <w:sz w:val="24"/>
          <w:szCs w:val="24"/>
          <w:lang w:val="en-GB"/>
        </w:rPr>
        <w:t xml:space="preserve">Hello and welcome to this introduction to </w:t>
      </w:r>
      <w:r w:rsidRPr="1C2448B4" w:rsidR="74B2AAC2">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74B2AAC2">
        <w:rPr>
          <w:rFonts w:ascii="Calibri" w:hAnsi="Calibri" w:eastAsia="Calibri" w:cs="Calibri" w:asciiTheme="minorAscii" w:hAnsiTheme="minorAscii" w:eastAsiaTheme="minorAscii" w:cstheme="minorAscii"/>
          <w:i w:val="0"/>
          <w:iCs w:val="0"/>
          <w:noProof w:val="0"/>
          <w:sz w:val="24"/>
          <w:szCs w:val="24"/>
          <w:lang w:val="en-GB"/>
        </w:rPr>
        <w:t xml:space="preserve"> at the University of Glasgow. My name is </w:t>
      </w:r>
      <w:r w:rsidRPr="1C2448B4" w:rsidR="1EB6692C">
        <w:rPr>
          <w:rFonts w:ascii="Calibri" w:hAnsi="Calibri" w:eastAsia="Calibri" w:cs="Calibri" w:asciiTheme="minorAscii" w:hAnsiTheme="minorAscii" w:eastAsiaTheme="minorAscii" w:cstheme="minorAscii"/>
          <w:i w:val="0"/>
          <w:iCs w:val="0"/>
          <w:noProof w:val="0"/>
          <w:sz w:val="24"/>
          <w:szCs w:val="24"/>
          <w:lang w:val="en-GB"/>
        </w:rPr>
        <w:t>Valerie,</w:t>
      </w:r>
      <w:r w:rsidRPr="1C2448B4" w:rsidR="74B2AAC2">
        <w:rPr>
          <w:rFonts w:ascii="Calibri" w:hAnsi="Calibri" w:eastAsia="Calibri" w:cs="Calibri" w:asciiTheme="minorAscii" w:hAnsiTheme="minorAscii" w:eastAsiaTheme="minorAscii" w:cstheme="minorAscii"/>
          <w:i w:val="0"/>
          <w:iCs w:val="0"/>
          <w:noProof w:val="0"/>
          <w:sz w:val="24"/>
          <w:szCs w:val="24"/>
          <w:lang w:val="en-GB"/>
        </w:rPr>
        <w:t xml:space="preserve"> and </w:t>
      </w:r>
      <w:r w:rsidRPr="1C2448B4" w:rsidR="18597817">
        <w:rPr>
          <w:rFonts w:ascii="Calibri" w:hAnsi="Calibri" w:eastAsia="Calibri" w:cs="Calibri" w:asciiTheme="minorAscii" w:hAnsiTheme="minorAscii" w:eastAsiaTheme="minorAscii" w:cstheme="minorAscii"/>
          <w:i w:val="0"/>
          <w:iCs w:val="0"/>
          <w:noProof w:val="0"/>
          <w:sz w:val="24"/>
          <w:szCs w:val="24"/>
          <w:lang w:val="en-GB"/>
        </w:rPr>
        <w:t>I am</w:t>
      </w:r>
      <w:r w:rsidRPr="1C2448B4" w:rsidR="74B2AAC2">
        <w:rPr>
          <w:rFonts w:ascii="Calibri" w:hAnsi="Calibri" w:eastAsia="Calibri" w:cs="Calibri" w:asciiTheme="minorAscii" w:hAnsiTheme="minorAscii" w:eastAsiaTheme="minorAscii" w:cstheme="minorAscii"/>
          <w:i w:val="0"/>
          <w:iCs w:val="0"/>
          <w:noProof w:val="0"/>
          <w:sz w:val="24"/>
          <w:szCs w:val="24"/>
          <w:lang w:val="en-GB"/>
        </w:rPr>
        <w:t xml:space="preserve"> a member of the Research Information Management team.</w:t>
      </w:r>
    </w:p>
    <w:p w:rsidR="00DD3411" w:rsidP="1C2448B4" w:rsidRDefault="00DD3411" w14:paraId="1CD34BB4" w14:textId="009CBE52">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p>
    <w:p w:rsidR="07F12C5E" w:rsidP="1C2448B4" w:rsidRDefault="07F12C5E" w14:paraId="2AF92E28" w14:textId="1B278B4F">
      <w:pPr>
        <w:rPr>
          <w:rFonts w:ascii="Calibri" w:hAnsi="Calibri" w:eastAsia="Calibri" w:cs="Calibri" w:asciiTheme="minorAscii" w:hAnsiTheme="minorAscii" w:eastAsiaTheme="minorAscii" w:cstheme="minorAscii"/>
          <w:i w:val="0"/>
          <w:iCs w:val="0"/>
          <w:noProof w:val="0"/>
          <w:sz w:val="24"/>
          <w:szCs w:val="24"/>
          <w:lang w:val="en-GB"/>
        </w:rPr>
      </w:pPr>
      <w:r w:rsidRPr="1C2448B4" w:rsidR="07F12C5E">
        <w:rPr>
          <w:rFonts w:ascii="Calibri" w:hAnsi="Calibri" w:eastAsia="Calibri" w:cs="Calibri" w:asciiTheme="minorAscii" w:hAnsiTheme="minorAscii" w:eastAsiaTheme="minorAscii" w:cstheme="minorAscii"/>
          <w:b w:val="1"/>
          <w:bCs w:val="1"/>
          <w:i w:val="0"/>
          <w:iCs w:val="0"/>
          <w:noProof w:val="0"/>
          <w:sz w:val="24"/>
          <w:szCs w:val="24"/>
          <w:lang w:val="en-GB"/>
        </w:rPr>
        <w:t xml:space="preserve">Open Access </w:t>
      </w:r>
      <w:r w:rsidRPr="1C2448B4" w:rsidR="07F12C5E">
        <w:rPr>
          <w:rFonts w:ascii="Calibri" w:hAnsi="Calibri" w:eastAsia="Calibri" w:cs="Calibri" w:asciiTheme="minorAscii" w:hAnsiTheme="minorAscii" w:eastAsiaTheme="minorAscii" w:cstheme="minorAscii"/>
          <w:i w:val="0"/>
          <w:iCs w:val="0"/>
          <w:noProof w:val="0"/>
          <w:sz w:val="24"/>
          <w:szCs w:val="24"/>
          <w:lang w:val="en-GB"/>
        </w:rPr>
        <w:t>is the principle that a research output should be made available free of charge, with no barriers to access.</w:t>
      </w:r>
    </w:p>
    <w:p w:rsidR="07F12C5E" w:rsidP="1C2448B4" w:rsidRDefault="07F12C5E" w14:paraId="2D66FE67" w14:textId="274D8448">
      <w:pPr>
        <w:rPr>
          <w:rFonts w:ascii="Calibri" w:hAnsi="Calibri" w:eastAsia="Calibri" w:cs="Calibri" w:asciiTheme="minorAscii" w:hAnsiTheme="minorAscii" w:eastAsiaTheme="minorAscii" w:cstheme="minorAscii"/>
          <w:i w:val="0"/>
          <w:iCs w:val="0"/>
          <w:noProof w:val="0"/>
          <w:sz w:val="24"/>
          <w:szCs w:val="24"/>
          <w:lang w:val="en-GB"/>
        </w:rPr>
      </w:pPr>
      <w:r w:rsidRPr="1C2448B4" w:rsidR="07F12C5E">
        <w:rPr>
          <w:rFonts w:ascii="Calibri" w:hAnsi="Calibri" w:eastAsia="Calibri" w:cs="Calibri" w:asciiTheme="minorAscii" w:hAnsiTheme="minorAscii" w:eastAsiaTheme="minorAscii" w:cstheme="minorAscii"/>
          <w:i w:val="0"/>
          <w:iCs w:val="0"/>
          <w:noProof w:val="0"/>
          <w:sz w:val="24"/>
          <w:szCs w:val="24"/>
          <w:lang w:val="en-GB"/>
        </w:rPr>
        <w:t xml:space="preserve">The copyright holder of an output can </w:t>
      </w:r>
      <w:r w:rsidRPr="1C2448B4" w:rsidR="07F12C5E">
        <w:rPr>
          <w:rFonts w:ascii="Calibri" w:hAnsi="Calibri" w:eastAsia="Calibri" w:cs="Calibri" w:asciiTheme="minorAscii" w:hAnsiTheme="minorAscii" w:eastAsiaTheme="minorAscii" w:cstheme="minorAscii"/>
          <w:i w:val="0"/>
          <w:iCs w:val="0"/>
          <w:noProof w:val="0"/>
          <w:sz w:val="24"/>
          <w:szCs w:val="24"/>
          <w:lang w:val="en-GB"/>
        </w:rPr>
        <w:t>make</w:t>
      </w:r>
      <w:r w:rsidRPr="1C2448B4" w:rsidR="07F12C5E">
        <w:rPr>
          <w:rFonts w:ascii="Calibri" w:hAnsi="Calibri" w:eastAsia="Calibri" w:cs="Calibri" w:asciiTheme="minorAscii" w:hAnsiTheme="minorAscii" w:eastAsiaTheme="minorAscii" w:cstheme="minorAscii"/>
          <w:i w:val="0"/>
          <w:iCs w:val="0"/>
          <w:noProof w:val="0"/>
          <w:sz w:val="24"/>
          <w:szCs w:val="24"/>
          <w:lang w:val="en-GB"/>
        </w:rPr>
        <w:t xml:space="preserve"> it </w:t>
      </w:r>
      <w:r w:rsidRPr="1C2448B4" w:rsidR="07F12C5E">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07F12C5E">
        <w:rPr>
          <w:rFonts w:ascii="Calibri" w:hAnsi="Calibri" w:eastAsia="Calibri" w:cs="Calibri" w:asciiTheme="minorAscii" w:hAnsiTheme="minorAscii" w:eastAsiaTheme="minorAscii" w:cstheme="minorAscii"/>
          <w:i w:val="0"/>
          <w:iCs w:val="0"/>
          <w:noProof w:val="0"/>
          <w:sz w:val="24"/>
          <w:szCs w:val="24"/>
          <w:lang w:val="en-GB"/>
        </w:rPr>
        <w:t xml:space="preserve"> by applying </w:t>
      </w:r>
      <w:r w:rsidRPr="1C2448B4" w:rsidR="07F12C5E">
        <w:rPr>
          <w:rFonts w:ascii="Calibri" w:hAnsi="Calibri" w:eastAsia="Calibri" w:cs="Calibri" w:asciiTheme="minorAscii" w:hAnsiTheme="minorAscii" w:eastAsiaTheme="minorAscii" w:cstheme="minorAscii"/>
          <w:i w:val="0"/>
          <w:iCs w:val="0"/>
          <w:noProof w:val="0"/>
          <w:sz w:val="24"/>
          <w:szCs w:val="24"/>
          <w:lang w:val="en-GB"/>
        </w:rPr>
        <w:t xml:space="preserve">an </w:t>
      </w:r>
      <w:r w:rsidRPr="1C2448B4" w:rsidR="07F12C5E">
        <w:rPr>
          <w:rFonts w:ascii="Calibri" w:hAnsi="Calibri" w:eastAsia="Calibri" w:cs="Calibri" w:asciiTheme="minorAscii" w:hAnsiTheme="minorAscii" w:eastAsiaTheme="minorAscii" w:cstheme="minorAscii"/>
          <w:b w:val="1"/>
          <w:bCs w:val="1"/>
          <w:i w:val="0"/>
          <w:iCs w:val="0"/>
          <w:noProof w:val="0"/>
          <w:sz w:val="24"/>
          <w:szCs w:val="24"/>
          <w:lang w:val="en-GB"/>
        </w:rPr>
        <w:t>open access</w:t>
      </w:r>
      <w:r w:rsidRPr="1C2448B4" w:rsidR="07F12C5E">
        <w:rPr>
          <w:rFonts w:ascii="Calibri" w:hAnsi="Calibri" w:eastAsia="Calibri" w:cs="Calibri" w:asciiTheme="minorAscii" w:hAnsiTheme="minorAscii" w:eastAsiaTheme="minorAscii" w:cstheme="minorAscii"/>
          <w:b w:val="1"/>
          <w:bCs w:val="1"/>
          <w:i w:val="0"/>
          <w:iCs w:val="0"/>
          <w:noProof w:val="0"/>
          <w:sz w:val="24"/>
          <w:szCs w:val="24"/>
          <w:lang w:val="en-GB"/>
        </w:rPr>
        <w:t xml:space="preserve"> licence</w:t>
      </w:r>
      <w:r w:rsidRPr="1C2448B4" w:rsidR="07F12C5E">
        <w:rPr>
          <w:rFonts w:ascii="Calibri" w:hAnsi="Calibri" w:eastAsia="Calibri" w:cs="Calibri" w:asciiTheme="minorAscii" w:hAnsiTheme="minorAscii" w:eastAsiaTheme="minorAscii" w:cstheme="minorAscii"/>
          <w:i w:val="0"/>
          <w:iCs w:val="0"/>
          <w:noProof w:val="0"/>
          <w:sz w:val="24"/>
          <w:szCs w:val="24"/>
          <w:lang w:val="en-GB"/>
        </w:rPr>
        <w:t xml:space="preserve"> to it. </w:t>
      </w:r>
    </w:p>
    <w:p w:rsidR="07F12C5E" w:rsidP="1C2448B4" w:rsidRDefault="07F12C5E" w14:paraId="53D7A4C4" w14:textId="771CB992">
      <w:pPr>
        <w:rPr>
          <w:rFonts w:ascii="Calibri" w:hAnsi="Calibri" w:eastAsia="Calibri" w:cs="Calibri" w:asciiTheme="minorAscii" w:hAnsiTheme="minorAscii" w:eastAsiaTheme="minorAscii" w:cstheme="minorAscii"/>
          <w:i w:val="0"/>
          <w:iCs w:val="0"/>
          <w:noProof w:val="0"/>
          <w:sz w:val="24"/>
          <w:szCs w:val="24"/>
          <w:lang w:val="en-GB"/>
        </w:rPr>
      </w:pPr>
      <w:r w:rsidRPr="1C2448B4" w:rsidR="07F12C5E">
        <w:rPr>
          <w:rFonts w:ascii="Calibri" w:hAnsi="Calibri" w:eastAsia="Calibri" w:cs="Calibri" w:asciiTheme="minorAscii" w:hAnsiTheme="minorAscii" w:eastAsiaTheme="minorAscii" w:cstheme="minorAscii"/>
          <w:i w:val="0"/>
          <w:iCs w:val="0"/>
          <w:noProof w:val="0"/>
          <w:sz w:val="24"/>
          <w:szCs w:val="24"/>
          <w:lang w:val="en-GB"/>
        </w:rPr>
        <w:t xml:space="preserve">For example, a journal article or dataset with an open access licence can be accessed and reused by anyone, and there will be no (or very few*) restrictions on how </w:t>
      </w:r>
    </w:p>
    <w:p w:rsidR="07F12C5E" w:rsidP="1C2448B4" w:rsidRDefault="07F12C5E" w14:paraId="1FD91B54" w14:textId="5D6D7F2E">
      <w:pPr>
        <w:rPr>
          <w:rFonts w:ascii="Calibri" w:hAnsi="Calibri" w:eastAsia="Calibri" w:cs="Calibri" w:asciiTheme="minorAscii" w:hAnsiTheme="minorAscii" w:eastAsiaTheme="minorAscii" w:cstheme="minorAscii"/>
          <w:i w:val="0"/>
          <w:iCs w:val="0"/>
          <w:noProof w:val="0"/>
          <w:sz w:val="24"/>
          <w:szCs w:val="24"/>
          <w:lang w:val="en-GB"/>
        </w:rPr>
      </w:pPr>
      <w:r w:rsidRPr="1C2448B4" w:rsidR="07F12C5E">
        <w:rPr>
          <w:rFonts w:ascii="Calibri" w:hAnsi="Calibri" w:eastAsia="Calibri" w:cs="Calibri" w:asciiTheme="minorAscii" w:hAnsiTheme="minorAscii" w:eastAsiaTheme="minorAscii" w:cstheme="minorAscii"/>
          <w:i w:val="0"/>
          <w:iCs w:val="0"/>
          <w:noProof w:val="0"/>
          <w:sz w:val="24"/>
          <w:szCs w:val="24"/>
          <w:lang w:val="en-GB"/>
        </w:rPr>
        <w:t>people can reuse the item.</w:t>
      </w:r>
    </w:p>
    <w:p w:rsidR="07F12C5E" w:rsidP="1C2448B4" w:rsidRDefault="07F12C5E" w14:paraId="1E2F667F" w14:textId="6C93CFBB">
      <w:pPr>
        <w:rPr>
          <w:rFonts w:ascii="Calibri" w:hAnsi="Calibri" w:eastAsia="Calibri" w:cs="Calibri" w:asciiTheme="minorAscii" w:hAnsiTheme="minorAscii" w:eastAsiaTheme="minorAscii" w:cstheme="minorAscii"/>
          <w:i w:val="0"/>
          <w:iCs w:val="0"/>
          <w:noProof w:val="0"/>
          <w:color w:val="BFBFBF" w:themeColor="background1" w:themeTint="FF" w:themeShade="BF"/>
          <w:sz w:val="24"/>
          <w:szCs w:val="24"/>
          <w:lang w:val="en-GB"/>
        </w:rPr>
      </w:pPr>
      <w:r w:rsidRPr="1C2448B4" w:rsidR="07F12C5E">
        <w:rPr>
          <w:rFonts w:ascii="Calibri" w:hAnsi="Calibri" w:eastAsia="Calibri" w:cs="Calibri" w:asciiTheme="minorAscii" w:hAnsiTheme="minorAscii" w:eastAsiaTheme="minorAscii" w:cstheme="minorAscii"/>
          <w:i w:val="0"/>
          <w:iCs w:val="0"/>
          <w:noProof w:val="0"/>
          <w:color w:val="BFBFBF" w:themeColor="background1" w:themeTint="FF" w:themeShade="BF"/>
          <w:sz w:val="24"/>
          <w:szCs w:val="24"/>
          <w:lang w:val="en-GB"/>
        </w:rPr>
        <w:t>*Common restrictions include: the author must be acknowledged; any derivative work must also be open access; only non-commercial reuse permitted.</w:t>
      </w:r>
    </w:p>
    <w:p w:rsidRPr="00DD3411" w:rsidR="00DD3411" w:rsidP="1C2448B4" w:rsidRDefault="00DD3411" w14:paraId="5B8F6E2F" w14:textId="0E85721B"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3</w:t>
      </w:r>
    </w:p>
    <w:p w:rsidR="5E71BA74" w:rsidP="1C2448B4" w:rsidRDefault="5E71BA74" w14:paraId="35895B24" w14:textId="07D11A4C">
      <w:pPr>
        <w:rPr>
          <w:rFonts w:ascii="Calibri" w:hAnsi="Calibri" w:eastAsia="Calibri" w:cs="Calibri" w:asciiTheme="minorAscii" w:hAnsiTheme="minorAscii" w:eastAsiaTheme="minorAscii" w:cstheme="minorAscii"/>
          <w:i w:val="0"/>
          <w:iCs w:val="0"/>
          <w:noProof w:val="0"/>
          <w:sz w:val="24"/>
          <w:szCs w:val="24"/>
          <w:lang w:val="en-GB"/>
        </w:rPr>
      </w:pPr>
      <w:r w:rsidRPr="1C2448B4" w:rsidR="5E71BA74">
        <w:rPr>
          <w:rFonts w:ascii="Calibri" w:hAnsi="Calibri" w:eastAsia="Calibri" w:cs="Calibri" w:asciiTheme="minorAscii" w:hAnsiTheme="minorAscii" w:eastAsiaTheme="minorAscii" w:cstheme="minorAscii"/>
          <w:i w:val="0"/>
          <w:iCs w:val="0"/>
          <w:noProof w:val="0"/>
          <w:sz w:val="24"/>
          <w:szCs w:val="24"/>
          <w:lang w:val="en-GB"/>
        </w:rPr>
        <w:t>There are lots of benefits to making your work open access:</w:t>
      </w:r>
    </w:p>
    <w:p w:rsidR="5E71BA74" w:rsidP="1C2448B4" w:rsidRDefault="5E71BA74" w14:paraId="1D8570C9" w14:textId="4CA6030D">
      <w:pPr>
        <w:ind w:left="274" w:hanging="274"/>
        <w:rPr>
          <w:rFonts w:ascii="Calibri" w:hAnsi="Calibri" w:eastAsia="Calibri" w:cs="Calibri" w:asciiTheme="minorAscii" w:hAnsiTheme="minorAscii" w:eastAsiaTheme="minorAscii" w:cstheme="minorAscii"/>
          <w:i w:val="0"/>
          <w:iCs w:val="0"/>
          <w:noProof w:val="0"/>
          <w:sz w:val="24"/>
          <w:szCs w:val="24"/>
          <w:lang w:val="en-GB"/>
        </w:rPr>
      </w:pPr>
      <w:r w:rsidRPr="1C2448B4" w:rsidR="5E71BA74">
        <w:rPr>
          <w:rFonts w:ascii="Calibri" w:hAnsi="Calibri" w:eastAsia="Calibri" w:cs="Calibri" w:asciiTheme="minorAscii" w:hAnsiTheme="minorAscii" w:eastAsiaTheme="minorAscii" w:cstheme="minorAscii"/>
          <w:i w:val="0"/>
          <w:iCs w:val="0"/>
          <w:noProof w:val="0"/>
          <w:sz w:val="24"/>
          <w:szCs w:val="24"/>
          <w:lang w:val="en-GB"/>
        </w:rPr>
        <w:t>-It means more exposure, and higher citation rates – your open access outputs may be referred to by more people in their own publications.</w:t>
      </w:r>
    </w:p>
    <w:p w:rsidR="5E71BA74" w:rsidP="1C2448B4" w:rsidRDefault="5E71BA74" w14:paraId="6E3CCFDA" w14:textId="4AAAD06A">
      <w:pPr>
        <w:ind w:left="274" w:hanging="274"/>
        <w:rPr>
          <w:rFonts w:ascii="Calibri" w:hAnsi="Calibri" w:eastAsia="Calibri" w:cs="Calibri" w:asciiTheme="minorAscii" w:hAnsiTheme="minorAscii" w:eastAsiaTheme="minorAscii" w:cstheme="minorAscii"/>
          <w:i w:val="0"/>
          <w:iCs w:val="0"/>
          <w:noProof w:val="0"/>
          <w:sz w:val="24"/>
          <w:szCs w:val="24"/>
          <w:lang w:val="en-GB"/>
        </w:rPr>
      </w:pPr>
      <w:r w:rsidRPr="1C2448B4" w:rsidR="5E71BA74">
        <w:rPr>
          <w:rFonts w:ascii="Calibri" w:hAnsi="Calibri" w:eastAsia="Calibri" w:cs="Calibri" w:asciiTheme="minorAscii" w:hAnsiTheme="minorAscii" w:eastAsiaTheme="minorAscii" w:cstheme="minorAscii"/>
          <w:i w:val="0"/>
          <w:iCs w:val="0"/>
          <w:noProof w:val="0"/>
          <w:sz w:val="24"/>
          <w:szCs w:val="24"/>
          <w:lang w:val="en-GB"/>
        </w:rPr>
        <w:t xml:space="preserve">-Your work is available to a wider audience without subscription. This means that people who </w:t>
      </w:r>
      <w:r w:rsidRPr="1C2448B4" w:rsidR="4DE89A03">
        <w:rPr>
          <w:rFonts w:ascii="Calibri" w:hAnsi="Calibri" w:eastAsia="Calibri" w:cs="Calibri" w:asciiTheme="minorAscii" w:hAnsiTheme="minorAscii" w:eastAsiaTheme="minorAscii" w:cstheme="minorAscii"/>
          <w:i w:val="0"/>
          <w:iCs w:val="0"/>
          <w:noProof w:val="0"/>
          <w:sz w:val="24"/>
          <w:szCs w:val="24"/>
          <w:lang w:val="en-GB"/>
        </w:rPr>
        <w:t>do not</w:t>
      </w:r>
      <w:r w:rsidRPr="1C2448B4" w:rsidR="5E71BA74">
        <w:rPr>
          <w:rFonts w:ascii="Calibri" w:hAnsi="Calibri" w:eastAsia="Calibri" w:cs="Calibri" w:asciiTheme="minorAscii" w:hAnsiTheme="minorAscii" w:eastAsiaTheme="minorAscii" w:cstheme="minorAscii"/>
          <w:i w:val="0"/>
          <w:iCs w:val="0"/>
          <w:noProof w:val="0"/>
          <w:sz w:val="24"/>
          <w:szCs w:val="24"/>
          <w:lang w:val="en-GB"/>
        </w:rPr>
        <w:t xml:space="preserve"> have access to sources such as University libraries can read your work – this might be researchers in developing countries, practitioners and policy makers, or members of the public.</w:t>
      </w:r>
    </w:p>
    <w:p w:rsidR="5E71BA74" w:rsidP="1C2448B4" w:rsidRDefault="5E71BA74" w14:paraId="2D0BE07A" w14:textId="6EA78B49">
      <w:pPr>
        <w:ind w:left="274" w:hanging="274"/>
        <w:rPr>
          <w:rFonts w:ascii="Calibri" w:hAnsi="Calibri" w:eastAsia="Calibri" w:cs="Calibri" w:asciiTheme="minorAscii" w:hAnsiTheme="minorAscii" w:eastAsiaTheme="minorAscii" w:cstheme="minorAscii"/>
          <w:i w:val="0"/>
          <w:iCs w:val="0"/>
          <w:noProof w:val="0"/>
          <w:sz w:val="24"/>
          <w:szCs w:val="24"/>
          <w:lang w:val="en-GB"/>
        </w:rPr>
      </w:pPr>
      <w:r w:rsidRPr="1C2448B4" w:rsidR="5E71BA74">
        <w:rPr>
          <w:rFonts w:ascii="Calibri" w:hAnsi="Calibri" w:eastAsia="Calibri" w:cs="Calibri" w:asciiTheme="minorAscii" w:hAnsiTheme="minorAscii" w:eastAsiaTheme="minorAscii" w:cstheme="minorAscii"/>
          <w:i w:val="0"/>
          <w:iCs w:val="0"/>
          <w:noProof w:val="0"/>
          <w:sz w:val="24"/>
          <w:szCs w:val="24"/>
          <w:lang w:val="en-GB"/>
        </w:rPr>
        <w:t>-Funders are also keen on open access because it means more people can see the results of research which represents better value for money for the taxpayers who often fund much of the research.</w:t>
      </w:r>
    </w:p>
    <w:p w:rsidR="5E71BA74" w:rsidP="1C2448B4" w:rsidRDefault="5E71BA74" w14:paraId="42752DD6" w14:textId="08F39929">
      <w:pPr>
        <w:rPr>
          <w:rFonts w:ascii="Calibri" w:hAnsi="Calibri" w:eastAsia="Calibri" w:cs="Calibri" w:asciiTheme="minorAscii" w:hAnsiTheme="minorAscii" w:eastAsiaTheme="minorAscii" w:cstheme="minorAscii"/>
          <w:i w:val="0"/>
          <w:iCs w:val="0"/>
          <w:noProof w:val="0"/>
          <w:sz w:val="24"/>
          <w:szCs w:val="24"/>
          <w:lang w:val="en-GB"/>
        </w:rPr>
      </w:pPr>
      <w:r w:rsidRPr="1C2448B4" w:rsidR="5E71BA74">
        <w:rPr>
          <w:rFonts w:ascii="Calibri" w:hAnsi="Calibri" w:eastAsia="Calibri" w:cs="Calibri" w:asciiTheme="minorAscii" w:hAnsiTheme="minorAscii" w:eastAsiaTheme="minorAscii" w:cstheme="minorAscii"/>
          <w:i w:val="0"/>
          <w:iCs w:val="0"/>
          <w:noProof w:val="0"/>
          <w:sz w:val="24"/>
          <w:szCs w:val="24"/>
          <w:lang w:val="en-GB"/>
        </w:rPr>
        <w:t>AND... open access is included in the University criteria for academic promotion.</w:t>
      </w:r>
    </w:p>
    <w:p w:rsidR="00DD3411" w:rsidP="1C2448B4" w:rsidRDefault="00DD3411" w14:paraId="3C9CEF5A" w14:textId="3EE27ECF">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4</w:t>
      </w:r>
    </w:p>
    <w:p w:rsidR="67439EF6" w:rsidP="1C2448B4" w:rsidRDefault="67439EF6" w14:paraId="1ACDB64A" w14:textId="3FC5062C">
      <w:pPr>
        <w:rPr>
          <w:rFonts w:ascii="Calibri" w:hAnsi="Calibri" w:eastAsia="Calibri" w:cs="Calibri" w:asciiTheme="minorAscii" w:hAnsiTheme="minorAscii" w:eastAsiaTheme="minorAscii" w:cstheme="minorAscii"/>
          <w:i w:val="0"/>
          <w:iCs w:val="0"/>
          <w:noProof w:val="0"/>
          <w:sz w:val="24"/>
          <w:szCs w:val="24"/>
          <w:lang w:val="en-GB"/>
        </w:rPr>
      </w:pP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There are a few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different ways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to achieve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If </w:t>
      </w:r>
      <w:r w:rsidRPr="1C2448B4" w:rsidR="0BD4DE4D">
        <w:rPr>
          <w:rFonts w:ascii="Calibri" w:hAnsi="Calibri" w:eastAsia="Calibri" w:cs="Calibri" w:asciiTheme="minorAscii" w:hAnsiTheme="minorAscii" w:eastAsiaTheme="minorAscii" w:cstheme="minorAscii"/>
          <w:i w:val="0"/>
          <w:iCs w:val="0"/>
          <w:noProof w:val="0"/>
          <w:sz w:val="24"/>
          <w:szCs w:val="24"/>
          <w:lang w:val="en-GB"/>
        </w:rPr>
        <w:t>you are</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making something available yourself (like a </w:t>
      </w:r>
      <w:r w:rsidRPr="1C2448B4" w:rsidR="5833F0B1">
        <w:rPr>
          <w:rFonts w:ascii="Calibri" w:hAnsi="Calibri" w:eastAsia="Calibri" w:cs="Calibri" w:asciiTheme="minorAscii" w:hAnsiTheme="minorAscii" w:eastAsiaTheme="minorAscii" w:cstheme="minorAscii"/>
          <w:i w:val="0"/>
          <w:iCs w:val="0"/>
          <w:noProof w:val="0"/>
          <w:sz w:val="24"/>
          <w:szCs w:val="24"/>
          <w:lang w:val="en-GB"/>
        </w:rPr>
        <w:t>dataset, a</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report or grey literature) you can choose to licence it yourself. But if you want something </w:t>
      </w:r>
      <w:r w:rsidRPr="1C2448B4" w:rsidR="52802657">
        <w:rPr>
          <w:rFonts w:ascii="Calibri" w:hAnsi="Calibri" w:eastAsia="Calibri" w:cs="Calibri" w:asciiTheme="minorAscii" w:hAnsiTheme="minorAscii" w:eastAsiaTheme="minorAscii" w:cstheme="minorAscii"/>
          <w:i w:val="0"/>
          <w:iCs w:val="0"/>
          <w:noProof w:val="0"/>
          <w:sz w:val="24"/>
          <w:szCs w:val="24"/>
          <w:lang w:val="en-GB"/>
        </w:rPr>
        <w:t>that is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published to be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you need to be aware of the publishers’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policy and check any correspondence and agreements they send you.</w:t>
      </w:r>
    </w:p>
    <w:p w:rsidR="67439EF6" w:rsidP="1C2448B4" w:rsidRDefault="67439EF6" w14:paraId="0E7EDDBA" w14:textId="52602C75">
      <w:pPr>
        <w:rPr>
          <w:rFonts w:ascii="Calibri" w:hAnsi="Calibri" w:eastAsia="Calibri" w:cs="Calibri" w:asciiTheme="minorAscii" w:hAnsiTheme="minorAscii" w:eastAsiaTheme="minorAscii" w:cstheme="minorAscii"/>
          <w:i w:val="0"/>
          <w:iCs w:val="0"/>
          <w:noProof w:val="0"/>
          <w:sz w:val="24"/>
          <w:szCs w:val="24"/>
          <w:lang w:val="en-GB"/>
        </w:rPr>
      </w:pPr>
      <w:r w:rsidRPr="1C2448B4" w:rsidR="67439EF6">
        <w:rPr>
          <w:rFonts w:ascii="Calibri" w:hAnsi="Calibri" w:eastAsia="Calibri" w:cs="Calibri" w:asciiTheme="minorAscii" w:hAnsiTheme="minorAscii" w:eastAsiaTheme="minorAscii" w:cstheme="minorAscii"/>
          <w:i w:val="0"/>
          <w:iCs w:val="0"/>
          <w:noProof w:val="0"/>
          <w:sz w:val="24"/>
          <w:szCs w:val="24"/>
          <w:lang w:val="en-GB"/>
        </w:rPr>
        <w:t>Some journals are ‘fully open access’ – everything in the journal is automatically open access. Sometimes this is free, but more often the journal will apply a charge to every article.</w:t>
      </w:r>
    </w:p>
    <w:p w:rsidR="67439EF6" w:rsidP="1C2448B4" w:rsidRDefault="67439EF6" w14:paraId="524E8E45" w14:textId="4DE3C9A6">
      <w:pPr>
        <w:rPr>
          <w:rFonts w:ascii="Calibri" w:hAnsi="Calibri" w:eastAsia="Calibri" w:cs="Calibri" w:asciiTheme="minorAscii" w:hAnsiTheme="minorAscii" w:eastAsiaTheme="minorAscii" w:cstheme="minorAscii"/>
          <w:i w:val="0"/>
          <w:iCs w:val="0"/>
          <w:noProof w:val="0"/>
          <w:sz w:val="24"/>
          <w:szCs w:val="24"/>
          <w:lang w:val="en-GB"/>
        </w:rPr>
      </w:pP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Some journals </w:t>
      </w:r>
      <w:r w:rsidRPr="1C2448B4" w:rsidR="26505F17">
        <w:rPr>
          <w:rFonts w:ascii="Calibri" w:hAnsi="Calibri" w:eastAsia="Calibri" w:cs="Calibri" w:asciiTheme="minorAscii" w:hAnsiTheme="minorAscii" w:eastAsiaTheme="minorAscii" w:cstheme="minorAscii"/>
          <w:i w:val="0"/>
          <w:iCs w:val="0"/>
          <w:noProof w:val="0"/>
          <w:sz w:val="24"/>
          <w:szCs w:val="24"/>
          <w:lang w:val="en-GB"/>
        </w:rPr>
        <w:t>do not</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automatically publish articles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but they allow authors to deposit the text of the final accepted manuscript in an online repository where it can be made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after an embargo period. These more traditional subscription or hybrid journals sometimes make articles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7439EF6">
        <w:rPr>
          <w:rFonts w:ascii="Calibri" w:hAnsi="Calibri" w:eastAsia="Calibri" w:cs="Calibri" w:asciiTheme="minorAscii" w:hAnsiTheme="minorAscii" w:eastAsiaTheme="minorAscii" w:cstheme="minorAscii"/>
          <w:i w:val="0"/>
          <w:iCs w:val="0"/>
          <w:noProof w:val="0"/>
          <w:sz w:val="24"/>
          <w:szCs w:val="24"/>
          <w:lang w:val="en-GB"/>
        </w:rPr>
        <w:t>immediately</w:t>
      </w:r>
      <w:r w:rsidRPr="1C2448B4" w:rsidR="67439EF6">
        <w:rPr>
          <w:rFonts w:ascii="Calibri" w:hAnsi="Calibri" w:eastAsia="Calibri" w:cs="Calibri" w:asciiTheme="minorAscii" w:hAnsiTheme="minorAscii" w:eastAsiaTheme="minorAscii" w:cstheme="minorAscii"/>
          <w:i w:val="0"/>
          <w:iCs w:val="0"/>
          <w:noProof w:val="0"/>
          <w:sz w:val="24"/>
          <w:szCs w:val="24"/>
          <w:lang w:val="en-GB"/>
        </w:rPr>
        <w:t xml:space="preserve"> but apply a processing charge for this.</w:t>
      </w:r>
    </w:p>
    <w:p w:rsidR="67439EF6" w:rsidP="1C2448B4" w:rsidRDefault="67439EF6" w14:paraId="602D4915" w14:textId="3483E931">
      <w:pPr>
        <w:rPr>
          <w:rFonts w:ascii="Calibri" w:hAnsi="Calibri" w:eastAsia="Calibri" w:cs="Calibri" w:asciiTheme="minorAscii" w:hAnsiTheme="minorAscii" w:eastAsiaTheme="minorAscii" w:cstheme="minorAscii"/>
          <w:i w:val="0"/>
          <w:iCs w:val="0"/>
          <w:noProof w:val="0"/>
          <w:sz w:val="24"/>
          <w:szCs w:val="24"/>
          <w:lang w:val="en-GB"/>
        </w:rPr>
      </w:pPr>
      <w:r w:rsidRPr="1C2448B4" w:rsidR="67439EF6">
        <w:rPr>
          <w:rFonts w:ascii="Calibri" w:hAnsi="Calibri" w:eastAsia="Calibri" w:cs="Calibri" w:asciiTheme="minorAscii" w:hAnsiTheme="minorAscii" w:eastAsiaTheme="minorAscii" w:cstheme="minorAscii"/>
          <w:i w:val="0"/>
          <w:iCs w:val="0"/>
          <w:noProof w:val="0"/>
          <w:sz w:val="24"/>
          <w:szCs w:val="24"/>
          <w:lang w:val="en-GB"/>
        </w:rPr>
        <w:t>When the version of record is freely available on the publisher site, this is often referred to as 'gold' open access and when the accepted version is available on a repository without charge this is often referred to as ‘Green’ open access.</w:t>
      </w:r>
    </w:p>
    <w:p w:rsidR="67439EF6" w:rsidP="1C2448B4" w:rsidRDefault="67439EF6" w14:paraId="3EBCE03A" w14:textId="1205527B">
      <w:pPr>
        <w:rPr>
          <w:rFonts w:ascii="Calibri" w:hAnsi="Calibri" w:eastAsia="Calibri" w:cs="Calibri" w:asciiTheme="minorAscii" w:hAnsiTheme="minorAscii" w:eastAsiaTheme="minorAscii" w:cstheme="minorAscii"/>
          <w:i w:val="0"/>
          <w:iCs w:val="0"/>
          <w:noProof w:val="0"/>
          <w:sz w:val="24"/>
          <w:szCs w:val="24"/>
          <w:lang w:val="en-GB"/>
        </w:rPr>
      </w:pPr>
      <w:r w:rsidRPr="1C2448B4" w:rsidR="67439EF6">
        <w:rPr>
          <w:rFonts w:ascii="Calibri" w:hAnsi="Calibri" w:eastAsia="Calibri" w:cs="Calibri" w:asciiTheme="minorAscii" w:hAnsiTheme="minorAscii" w:eastAsiaTheme="minorAscii" w:cstheme="minorAscii"/>
          <w:i w:val="0"/>
          <w:iCs w:val="0"/>
          <w:noProof w:val="0"/>
          <w:sz w:val="24"/>
          <w:szCs w:val="24"/>
          <w:lang w:val="en-GB"/>
        </w:rPr>
        <w:t>The University’s approach is to take the green route wherever it is possible to do so.</w:t>
      </w:r>
    </w:p>
    <w:p w:rsidR="67439EF6" w:rsidP="1C2448B4" w:rsidRDefault="67439EF6" w14:paraId="0FDCCB0C" w14:textId="19D37A9C">
      <w:pPr>
        <w:rPr>
          <w:rFonts w:ascii="Calibri" w:hAnsi="Calibri" w:eastAsia="Calibri" w:cs="Calibri" w:asciiTheme="minorAscii" w:hAnsiTheme="minorAscii" w:eastAsiaTheme="minorAscii" w:cstheme="minorAscii"/>
          <w:i w:val="0"/>
          <w:iCs w:val="0"/>
          <w:noProof w:val="0"/>
          <w:sz w:val="24"/>
          <w:szCs w:val="24"/>
          <w:lang w:val="en-GB"/>
        </w:rPr>
      </w:pPr>
      <w:r w:rsidRPr="1C2448B4" w:rsidR="67439EF6">
        <w:rPr>
          <w:rFonts w:ascii="Calibri" w:hAnsi="Calibri" w:eastAsia="Calibri" w:cs="Calibri" w:asciiTheme="minorAscii" w:hAnsiTheme="minorAscii" w:eastAsiaTheme="minorAscii" w:cstheme="minorAscii"/>
          <w:i w:val="0"/>
          <w:iCs w:val="0"/>
          <w:noProof w:val="0"/>
          <w:sz w:val="24"/>
          <w:szCs w:val="24"/>
          <w:lang w:val="en-GB"/>
        </w:rPr>
        <w:t>Before you submit a manuscript, you need to think about how any mandatory costs will be covered.</w:t>
      </w:r>
    </w:p>
    <w:p w:rsidRPr="00DD3411" w:rsidR="00DD3411" w:rsidP="1C2448B4" w:rsidRDefault="00DD3411" w14:paraId="5012B647" w14:textId="6D701442"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5</w:t>
      </w:r>
    </w:p>
    <w:p w:rsidR="5EA94266" w:rsidP="1C2448B4" w:rsidRDefault="5EA94266" w14:paraId="37726BCF" w14:textId="00995107">
      <w:pPr>
        <w:rPr>
          <w:rFonts w:ascii="Calibri" w:hAnsi="Calibri" w:eastAsia="Calibri" w:cs="Calibri" w:asciiTheme="minorAscii" w:hAnsiTheme="minorAscii" w:eastAsiaTheme="minorAscii" w:cstheme="minorAscii"/>
          <w:i w:val="0"/>
          <w:iCs w:val="0"/>
          <w:noProof w:val="0"/>
          <w:sz w:val="24"/>
          <w:szCs w:val="24"/>
          <w:lang w:val="en-GB"/>
        </w:rPr>
      </w:pPr>
      <w:r w:rsidRPr="1C2448B4" w:rsidR="5EA94266">
        <w:rPr>
          <w:rFonts w:ascii="Calibri" w:hAnsi="Calibri" w:eastAsia="Calibri" w:cs="Calibri" w:asciiTheme="minorAscii" w:hAnsiTheme="minorAscii" w:eastAsiaTheme="minorAscii" w:cstheme="minorAscii"/>
          <w:i w:val="0"/>
          <w:iCs w:val="0"/>
          <w:noProof w:val="0"/>
          <w:sz w:val="24"/>
          <w:szCs w:val="24"/>
          <w:lang w:val="en-GB"/>
        </w:rPr>
        <w:t>So,</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what do you need to do to make sure your articles and conference proceedings are </w:t>
      </w:r>
      <w:r w:rsidRPr="1C2448B4" w:rsidR="20F49B6C">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065CB6F6">
        <w:rPr>
          <w:rFonts w:ascii="Calibri" w:hAnsi="Calibri" w:eastAsia="Calibri" w:cs="Calibri" w:asciiTheme="minorAscii" w:hAnsiTheme="minorAscii" w:eastAsiaTheme="minorAscii" w:cstheme="minorAscii"/>
          <w:i w:val="0"/>
          <w:iCs w:val="0"/>
          <w:noProof w:val="0"/>
          <w:sz w:val="24"/>
          <w:szCs w:val="24"/>
          <w:lang w:val="en-GB"/>
        </w:rPr>
        <w:t>It is</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simple – notify </w:t>
      </w:r>
      <w:hyperlink r:id="R16e8b9b9b86348e6">
        <w:r w:rsidRPr="1C2448B4" w:rsidR="20F49B6C">
          <w:rPr>
            <w:rStyle w:val="Hyperlink"/>
            <w:rFonts w:ascii="Calibri" w:hAnsi="Calibri" w:eastAsia="Calibri" w:cs="Calibri" w:asciiTheme="minorAscii" w:hAnsiTheme="minorAscii" w:eastAsiaTheme="minorAscii" w:cstheme="minorAscii"/>
            <w:i w:val="0"/>
            <w:iCs w:val="0"/>
            <w:noProof w:val="0"/>
            <w:sz w:val="24"/>
            <w:szCs w:val="24"/>
            <w:lang w:val="en-GB"/>
          </w:rPr>
          <w:t>research-openaccess@glasgow.ac.uk</w:t>
        </w:r>
      </w:hyperlink>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as soon as you have a paper accepted. We will </w:t>
      </w:r>
      <w:r w:rsidRPr="1C2448B4" w:rsidR="20F49B6C">
        <w:rPr>
          <w:rFonts w:ascii="Calibri" w:hAnsi="Calibri" w:eastAsia="Calibri" w:cs="Calibri" w:asciiTheme="minorAscii" w:hAnsiTheme="minorAscii" w:eastAsiaTheme="minorAscii" w:cstheme="minorAscii"/>
          <w:i w:val="0"/>
          <w:iCs w:val="0"/>
          <w:noProof w:val="0"/>
          <w:sz w:val="24"/>
          <w:szCs w:val="24"/>
          <w:lang w:val="en-GB"/>
        </w:rPr>
        <w:t>advise</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you on the best route to </w:t>
      </w:r>
      <w:r w:rsidRPr="1C2448B4" w:rsidR="20F49B6C">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for your article</w:t>
      </w:r>
      <w:r w:rsidRPr="1C2448B4" w:rsidR="73389468">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Ideally send us the author accepted manuscript – that is the final agreed text but before publisher logo or </w:t>
      </w:r>
      <w:r w:rsidRPr="1C2448B4" w:rsidR="4A134C66">
        <w:rPr>
          <w:rFonts w:ascii="Calibri" w:hAnsi="Calibri" w:eastAsia="Calibri" w:cs="Calibri" w:asciiTheme="minorAscii" w:hAnsiTheme="minorAscii" w:eastAsiaTheme="minorAscii" w:cstheme="minorAscii"/>
          <w:i w:val="0"/>
          <w:iCs w:val="0"/>
          <w:noProof w:val="0"/>
          <w:sz w:val="24"/>
          <w:szCs w:val="24"/>
          <w:lang w:val="en-GB"/>
        </w:rPr>
        <w:t>mark-up</w:t>
      </w:r>
      <w:r w:rsidRPr="1C2448B4" w:rsidR="20F49B6C">
        <w:rPr>
          <w:rFonts w:ascii="Calibri" w:hAnsi="Calibri" w:eastAsia="Calibri" w:cs="Calibri" w:asciiTheme="minorAscii" w:hAnsiTheme="minorAscii" w:eastAsiaTheme="minorAscii" w:cstheme="minorAscii"/>
          <w:i w:val="0"/>
          <w:iCs w:val="0"/>
          <w:noProof w:val="0"/>
          <w:sz w:val="24"/>
          <w:szCs w:val="24"/>
          <w:lang w:val="en-GB"/>
        </w:rPr>
        <w:t xml:space="preserve"> is added.</w:t>
      </w:r>
    </w:p>
    <w:p w:rsidR="00DD3411" w:rsidP="1C2448B4" w:rsidRDefault="00DD3411" w14:paraId="3714064E" w14:textId="6AFFCC0B">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6</w:t>
      </w:r>
    </w:p>
    <w:p w:rsidR="2BCAE86A" w:rsidP="1C2448B4" w:rsidRDefault="2BCAE86A" w14:paraId="20521964" w14:textId="7FF0E4CD">
      <w:pPr>
        <w:rPr>
          <w:rFonts w:ascii="Calibri" w:hAnsi="Calibri" w:eastAsia="Calibri" w:cs="Calibri" w:asciiTheme="minorAscii" w:hAnsiTheme="minorAscii" w:eastAsiaTheme="minorAscii" w:cstheme="minorAscii"/>
          <w:i w:val="0"/>
          <w:iCs w:val="0"/>
          <w:noProof w:val="0"/>
          <w:sz w:val="24"/>
          <w:szCs w:val="24"/>
          <w:lang w:val="en-GB"/>
        </w:rPr>
      </w:pPr>
      <w:r w:rsidRPr="1C2448B4" w:rsidR="2BCAE86A">
        <w:rPr>
          <w:rFonts w:ascii="Calibri" w:hAnsi="Calibri" w:eastAsia="Calibri" w:cs="Calibri" w:asciiTheme="minorAscii" w:hAnsiTheme="minorAscii" w:eastAsiaTheme="minorAscii" w:cstheme="minorAscii"/>
          <w:i w:val="0"/>
          <w:iCs w:val="0"/>
          <w:noProof w:val="0"/>
          <w:sz w:val="24"/>
          <w:szCs w:val="24"/>
          <w:lang w:val="en-GB"/>
        </w:rPr>
        <w:t xml:space="preserve">Once you </w:t>
      </w:r>
      <w:r w:rsidRPr="1C2448B4" w:rsidR="2BCAE86A">
        <w:rPr>
          <w:rFonts w:ascii="Calibri" w:hAnsi="Calibri" w:eastAsia="Calibri" w:cs="Calibri" w:asciiTheme="minorAscii" w:hAnsiTheme="minorAscii" w:eastAsiaTheme="minorAscii" w:cstheme="minorAscii"/>
          <w:i w:val="0"/>
          <w:iCs w:val="0"/>
          <w:noProof w:val="0"/>
          <w:sz w:val="24"/>
          <w:szCs w:val="24"/>
          <w:lang w:val="en-GB"/>
        </w:rPr>
        <w:t>notify us</w:t>
      </w:r>
      <w:r w:rsidRPr="1C2448B4" w:rsidR="2BCAE86A">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504B2498">
        <w:rPr>
          <w:rFonts w:ascii="Calibri" w:hAnsi="Calibri" w:eastAsia="Calibri" w:cs="Calibri" w:asciiTheme="minorAscii" w:hAnsiTheme="minorAscii" w:eastAsiaTheme="minorAscii" w:cstheme="minorAscii"/>
          <w:i w:val="0"/>
          <w:iCs w:val="0"/>
          <w:noProof w:val="0"/>
          <w:sz w:val="24"/>
          <w:szCs w:val="24"/>
          <w:lang w:val="en-GB"/>
        </w:rPr>
        <w:t>we will</w:t>
      </w:r>
      <w:r w:rsidRPr="1C2448B4" w:rsidR="2BCAE86A">
        <w:rPr>
          <w:rFonts w:ascii="Calibri" w:hAnsi="Calibri" w:eastAsia="Calibri" w:cs="Calibri" w:asciiTheme="minorAscii" w:hAnsiTheme="minorAscii" w:eastAsiaTheme="minorAscii" w:cstheme="minorAscii"/>
          <w:i w:val="0"/>
          <w:iCs w:val="0"/>
          <w:noProof w:val="0"/>
          <w:sz w:val="24"/>
          <w:szCs w:val="24"/>
          <w:lang w:val="en-GB"/>
        </w:rPr>
        <w:t xml:space="preserve"> make a record for your publication in the University publications repository 'Enlighten'. If the publisher lets us, </w:t>
      </w:r>
      <w:r w:rsidRPr="1C2448B4" w:rsidR="20F211F6">
        <w:rPr>
          <w:rFonts w:ascii="Calibri" w:hAnsi="Calibri" w:eastAsia="Calibri" w:cs="Calibri" w:asciiTheme="minorAscii" w:hAnsiTheme="minorAscii" w:eastAsiaTheme="minorAscii" w:cstheme="minorAscii"/>
          <w:i w:val="0"/>
          <w:iCs w:val="0"/>
          <w:noProof w:val="0"/>
          <w:sz w:val="24"/>
          <w:szCs w:val="24"/>
          <w:lang w:val="en-GB"/>
        </w:rPr>
        <w:t>we will</w:t>
      </w:r>
      <w:r w:rsidRPr="1C2448B4" w:rsidR="2BCAE86A">
        <w:rPr>
          <w:rFonts w:ascii="Calibri" w:hAnsi="Calibri" w:eastAsia="Calibri" w:cs="Calibri" w:asciiTheme="minorAscii" w:hAnsiTheme="minorAscii" w:eastAsiaTheme="minorAscii" w:cstheme="minorAscii"/>
          <w:i w:val="0"/>
          <w:iCs w:val="0"/>
          <w:noProof w:val="0"/>
          <w:sz w:val="24"/>
          <w:szCs w:val="24"/>
          <w:lang w:val="en-GB"/>
        </w:rPr>
        <w:t xml:space="preserve"> deposit a copy of the accepted manuscript that you provide.</w:t>
      </w:r>
    </w:p>
    <w:p w:rsidRPr="00DD3411" w:rsidR="00DD3411" w:rsidP="1C2448B4" w:rsidRDefault="00DD3411" w14:paraId="695EB9D0" w14:textId="5797D61C"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7</w:t>
      </w:r>
    </w:p>
    <w:p w:rsidR="50941815" w:rsidP="1C2448B4" w:rsidRDefault="50941815" w14:paraId="4ED2D47C" w14:textId="590DBB3B">
      <w:pPr>
        <w:rPr>
          <w:rFonts w:ascii="Calibri" w:hAnsi="Calibri" w:eastAsia="Calibri" w:cs="Calibri" w:asciiTheme="minorAscii" w:hAnsiTheme="minorAscii" w:eastAsiaTheme="minorAscii" w:cstheme="minorAscii"/>
          <w:i w:val="0"/>
          <w:iCs w:val="0"/>
          <w:noProof w:val="0"/>
          <w:sz w:val="24"/>
          <w:szCs w:val="24"/>
          <w:lang w:val="en-GB"/>
        </w:rPr>
      </w:pPr>
      <w:r w:rsidRPr="1C2448B4" w:rsidR="50941815">
        <w:rPr>
          <w:rFonts w:ascii="Calibri" w:hAnsi="Calibri" w:eastAsia="Calibri" w:cs="Calibri" w:asciiTheme="minorAscii" w:hAnsiTheme="minorAscii" w:eastAsiaTheme="minorAscii" w:cstheme="minorAscii"/>
          <w:i w:val="0"/>
          <w:iCs w:val="0"/>
          <w:noProof w:val="0"/>
          <w:sz w:val="24"/>
          <w:szCs w:val="24"/>
          <w:lang w:val="en-GB"/>
        </w:rPr>
        <w:t xml:space="preserve">Everything in Enlighten that has the correct funders’ reference for a grant that requires a return will be uploaded to the </w:t>
      </w:r>
      <w:proofErr w:type="spellStart"/>
      <w:r w:rsidRPr="1C2448B4" w:rsidR="50941815">
        <w:rPr>
          <w:rFonts w:ascii="Calibri" w:hAnsi="Calibri" w:eastAsia="Calibri" w:cs="Calibri" w:asciiTheme="minorAscii" w:hAnsiTheme="minorAscii" w:eastAsiaTheme="minorAscii" w:cstheme="minorAscii"/>
          <w:i w:val="0"/>
          <w:iCs w:val="0"/>
          <w:noProof w:val="0"/>
          <w:sz w:val="24"/>
          <w:szCs w:val="24"/>
          <w:lang w:val="en-GB"/>
        </w:rPr>
        <w:t>Researchfish</w:t>
      </w:r>
      <w:proofErr w:type="spellEnd"/>
      <w:r w:rsidRPr="1C2448B4" w:rsidR="50941815">
        <w:rPr>
          <w:rFonts w:ascii="Calibri" w:hAnsi="Calibri" w:eastAsia="Calibri" w:cs="Calibri" w:asciiTheme="minorAscii" w:hAnsiTheme="minorAscii" w:eastAsiaTheme="minorAscii" w:cstheme="minorAscii"/>
          <w:i w:val="0"/>
          <w:iCs w:val="0"/>
          <w:noProof w:val="0"/>
          <w:sz w:val="24"/>
          <w:szCs w:val="24"/>
          <w:lang w:val="en-GB"/>
        </w:rPr>
        <w:t xml:space="preserve"> reporting tool that some funders ask grant holders to submit information to. For staff, we also use Enlighten to populate the publications section of your Performance and Development Review (the form used to discuss achievements and forward planning with your manager).</w:t>
      </w:r>
    </w:p>
    <w:p w:rsidR="00DD3411" w:rsidP="1C2448B4" w:rsidRDefault="00DD3411" w14:paraId="3FB70D01" w14:textId="62D45DCE">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8</w:t>
      </w:r>
    </w:p>
    <w:p w:rsidR="00DD3411" w:rsidP="1C2448B4" w:rsidRDefault="00DD3411" w14:paraId="7F6272A0" w14:textId="25ABE5BF">
      <w:pPr>
        <w:rPr>
          <w:rFonts w:ascii="Calibri" w:hAnsi="Calibri" w:eastAsia="Calibri" w:cs="Calibri" w:asciiTheme="minorAscii" w:hAnsiTheme="minorAscii" w:eastAsiaTheme="minorAscii" w:cstheme="minorAscii"/>
          <w:i w:val="0"/>
          <w:iCs w:val="0"/>
          <w:noProof w:val="0"/>
          <w:sz w:val="24"/>
          <w:szCs w:val="24"/>
          <w:lang w:val="en-GB"/>
        </w:rPr>
      </w:pPr>
      <w:r w:rsidRPr="1C2448B4" w:rsidR="227D7582">
        <w:rPr>
          <w:rFonts w:ascii="Calibri" w:hAnsi="Calibri" w:eastAsia="Calibri" w:cs="Calibri" w:asciiTheme="minorAscii" w:hAnsiTheme="minorAscii" w:eastAsiaTheme="minorAscii" w:cstheme="minorAscii"/>
          <w:i w:val="0"/>
          <w:iCs w:val="0"/>
          <w:noProof w:val="0"/>
          <w:sz w:val="24"/>
          <w:szCs w:val="24"/>
          <w:lang w:val="en-GB"/>
        </w:rPr>
        <w:t>The main sources of open access requirements are the University, funders, and the Research Excellence Framework exercise (REF).</w:t>
      </w:r>
    </w:p>
    <w:p w:rsidRPr="00DD3411" w:rsidR="00DD3411" w:rsidP="1C2448B4" w:rsidRDefault="00DD3411" w14:paraId="2598CB29" w14:textId="0D257F5C"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9</w:t>
      </w:r>
    </w:p>
    <w:p w:rsidR="21761C76" w:rsidP="1C2448B4" w:rsidRDefault="21761C76" w14:paraId="436F1814" w14:textId="758C2A0F">
      <w:pPr>
        <w:rPr>
          <w:rFonts w:ascii="Calibri" w:hAnsi="Calibri" w:eastAsia="Calibri" w:cs="Calibri" w:asciiTheme="minorAscii" w:hAnsiTheme="minorAscii" w:eastAsiaTheme="minorAscii" w:cstheme="minorAscii"/>
          <w:i w:val="0"/>
          <w:iCs w:val="0"/>
          <w:noProof w:val="0"/>
          <w:sz w:val="24"/>
          <w:szCs w:val="24"/>
          <w:lang w:val="en-GB"/>
        </w:rPr>
      </w:pPr>
      <w:r w:rsidRPr="1C2448B4" w:rsidR="21761C76">
        <w:rPr>
          <w:rFonts w:ascii="Calibri" w:hAnsi="Calibri" w:eastAsia="Calibri" w:cs="Calibri" w:asciiTheme="minorAscii" w:hAnsiTheme="minorAscii" w:eastAsiaTheme="minorAscii" w:cstheme="minorAscii"/>
          <w:i w:val="0"/>
          <w:iCs w:val="0"/>
          <w:noProof w:val="0"/>
          <w:sz w:val="24"/>
          <w:szCs w:val="24"/>
          <w:lang w:val="en-GB"/>
        </w:rPr>
        <w:t>There is some good guidance in the University’s policy documents and we recommend that you read them.</w:t>
      </w:r>
    </w:p>
    <w:p w:rsidR="21761C76" w:rsidP="1C2448B4" w:rsidRDefault="21761C76" w14:paraId="6B86B308" w14:textId="576F1E3B">
      <w:pPr>
        <w:rPr>
          <w:rFonts w:ascii="Calibri" w:hAnsi="Calibri" w:eastAsia="Calibri" w:cs="Calibri" w:asciiTheme="minorAscii" w:hAnsiTheme="minorAscii" w:eastAsiaTheme="minorAscii" w:cstheme="minorAscii"/>
          <w:i w:val="0"/>
          <w:iCs w:val="0"/>
          <w:noProof w:val="0"/>
          <w:sz w:val="24"/>
          <w:szCs w:val="24"/>
          <w:lang w:val="en-GB"/>
        </w:rPr>
      </w:pPr>
      <w:r w:rsidRPr="1C2448B4" w:rsidR="21761C76">
        <w:rPr>
          <w:rFonts w:ascii="Calibri" w:hAnsi="Calibri" w:eastAsia="Calibri" w:cs="Calibri" w:asciiTheme="minorAscii" w:hAnsiTheme="minorAscii" w:eastAsiaTheme="minorAscii" w:cstheme="minorAscii"/>
          <w:i w:val="0"/>
          <w:iCs w:val="0"/>
          <w:noProof w:val="0"/>
          <w:sz w:val="24"/>
          <w:szCs w:val="24"/>
          <w:lang w:val="en-GB"/>
        </w:rPr>
        <w:t xml:space="preserve">The University of Glasgow’s approach is that outputs should be made open access wherever possible. </w:t>
      </w:r>
    </w:p>
    <w:p w:rsidR="21761C76" w:rsidP="1C2448B4" w:rsidRDefault="21761C76" w14:paraId="1D721274" w14:textId="2A4FC62E">
      <w:pPr>
        <w:rPr>
          <w:rFonts w:ascii="Calibri" w:hAnsi="Calibri" w:eastAsia="Calibri" w:cs="Calibri" w:asciiTheme="minorAscii" w:hAnsiTheme="minorAscii" w:eastAsiaTheme="minorAscii" w:cstheme="minorAscii"/>
          <w:i w:val="0"/>
          <w:iCs w:val="0"/>
          <w:noProof w:val="0"/>
          <w:sz w:val="24"/>
          <w:szCs w:val="24"/>
          <w:lang w:val="en-GB"/>
        </w:rPr>
      </w:pPr>
      <w:r w:rsidRPr="1C2448B4" w:rsidR="21761C76">
        <w:rPr>
          <w:rFonts w:ascii="Calibri" w:hAnsi="Calibri" w:eastAsia="Calibri" w:cs="Calibri" w:asciiTheme="minorAscii" w:hAnsiTheme="minorAscii" w:eastAsiaTheme="minorAscii" w:cstheme="minorAscii"/>
          <w:i w:val="0"/>
          <w:iCs w:val="0"/>
          <w:noProof w:val="0"/>
          <w:sz w:val="24"/>
          <w:szCs w:val="24"/>
          <w:lang w:val="en-GB"/>
        </w:rPr>
        <w:t xml:space="preserve">Journal articles and conference proceedings can usually be made </w:t>
      </w:r>
      <w:r w:rsidRPr="1C2448B4" w:rsidR="21761C7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21761C76">
        <w:rPr>
          <w:rFonts w:ascii="Calibri" w:hAnsi="Calibri" w:eastAsia="Calibri" w:cs="Calibri" w:asciiTheme="minorAscii" w:hAnsiTheme="minorAscii" w:eastAsiaTheme="minorAscii" w:cstheme="minorAscii"/>
          <w:i w:val="0"/>
          <w:iCs w:val="0"/>
          <w:noProof w:val="0"/>
          <w:sz w:val="24"/>
          <w:szCs w:val="24"/>
          <w:lang w:val="en-GB"/>
        </w:rPr>
        <w:t xml:space="preserve"> via the </w:t>
      </w:r>
      <w:r w:rsidRPr="1C2448B4" w:rsidR="78C22793">
        <w:rPr>
          <w:rFonts w:ascii="Calibri" w:hAnsi="Calibri" w:eastAsia="Calibri" w:cs="Calibri" w:asciiTheme="minorAscii" w:hAnsiTheme="minorAscii" w:eastAsiaTheme="minorAscii" w:cstheme="minorAscii"/>
          <w:i w:val="0"/>
          <w:iCs w:val="0"/>
          <w:noProof w:val="0"/>
          <w:sz w:val="24"/>
          <w:szCs w:val="24"/>
          <w:lang w:val="en-GB"/>
        </w:rPr>
        <w:t>gold or green</w:t>
      </w:r>
      <w:r w:rsidRPr="1C2448B4" w:rsidR="21761C76">
        <w:rPr>
          <w:rFonts w:ascii="Calibri" w:hAnsi="Calibri" w:eastAsia="Calibri" w:cs="Calibri" w:asciiTheme="minorAscii" w:hAnsiTheme="minorAscii" w:eastAsiaTheme="minorAscii" w:cstheme="minorAscii"/>
          <w:i w:val="0"/>
          <w:iCs w:val="0"/>
          <w:noProof w:val="0"/>
          <w:sz w:val="24"/>
          <w:szCs w:val="24"/>
          <w:lang w:val="en-GB"/>
        </w:rPr>
        <w:t xml:space="preserve"> route.</w:t>
      </w:r>
    </w:p>
    <w:p w:rsidR="21761C76" w:rsidP="1C2448B4" w:rsidRDefault="21761C76" w14:paraId="1A1327F8" w14:textId="498692F6">
      <w:pPr>
        <w:rPr>
          <w:rFonts w:ascii="Calibri" w:hAnsi="Calibri" w:eastAsia="Calibri" w:cs="Calibri" w:asciiTheme="minorAscii" w:hAnsiTheme="minorAscii" w:eastAsiaTheme="minorAscii" w:cstheme="minorAscii"/>
          <w:i w:val="0"/>
          <w:iCs w:val="0"/>
          <w:noProof w:val="0"/>
          <w:sz w:val="24"/>
          <w:szCs w:val="24"/>
          <w:lang w:val="en-GB"/>
        </w:rPr>
      </w:pPr>
      <w:r w:rsidRPr="1C2448B4" w:rsidR="21761C76">
        <w:rPr>
          <w:rFonts w:ascii="Calibri" w:hAnsi="Calibri" w:eastAsia="Calibri" w:cs="Calibri" w:asciiTheme="minorAscii" w:hAnsiTheme="minorAscii" w:eastAsiaTheme="minorAscii" w:cstheme="minorAscii"/>
          <w:i w:val="0"/>
          <w:iCs w:val="0"/>
          <w:noProof w:val="0"/>
          <w:sz w:val="24"/>
          <w:szCs w:val="24"/>
          <w:lang w:val="en-GB"/>
        </w:rPr>
        <w:t>Research Data should be made open access wherever it is possible to do so. Good reasons for restricting access to part of the data might be that it contains personal information, or is in copyright, or you need to embargo it for a patent application.</w:t>
      </w:r>
    </w:p>
    <w:p w:rsidRPr="00DD3411" w:rsidR="00DD3411" w:rsidP="1C2448B4" w:rsidRDefault="00DD3411" w14:paraId="5D311F45" w14:textId="256CCA9A"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10</w:t>
      </w:r>
    </w:p>
    <w:p w:rsidR="00DD3411" w:rsidP="1C2448B4" w:rsidRDefault="00DD3411" w14:paraId="0B1DEEDF" w14:textId="3FB045AE">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Some funders have open access requirements. You should consider these before submitting an article.</w:t>
      </w:r>
    </w:p>
    <w:p w:rsidRPr="00DD3411" w:rsidR="00DD3411" w:rsidP="1C2448B4" w:rsidRDefault="00DD3411" w14:paraId="0BDEA642" w14:textId="5A77352A"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11</w:t>
      </w:r>
    </w:p>
    <w:p w:rsidR="5689F399" w:rsidP="1C2448B4" w:rsidRDefault="5689F399" w14:paraId="42EDCEB3" w14:textId="5B271732">
      <w:pPr>
        <w:rPr>
          <w:rFonts w:ascii="Calibri" w:hAnsi="Calibri" w:eastAsia="Calibri" w:cs="Calibri" w:asciiTheme="minorAscii" w:hAnsiTheme="minorAscii" w:eastAsiaTheme="minorAscii" w:cstheme="minorAscii"/>
          <w:i w:val="0"/>
          <w:iCs w:val="0"/>
          <w:noProof w:val="0"/>
          <w:sz w:val="24"/>
          <w:szCs w:val="24"/>
          <w:lang w:val="en-GB"/>
        </w:rPr>
      </w:pPr>
      <w:r w:rsidRPr="1C2448B4" w:rsidR="5689F399">
        <w:rPr>
          <w:rFonts w:ascii="Calibri" w:hAnsi="Calibri" w:eastAsia="Calibri" w:cs="Calibri" w:asciiTheme="minorAscii" w:hAnsiTheme="minorAscii" w:eastAsiaTheme="minorAscii" w:cstheme="minorAscii"/>
          <w:i w:val="0"/>
          <w:iCs w:val="0"/>
          <w:noProof w:val="0"/>
          <w:sz w:val="24"/>
          <w:szCs w:val="24"/>
          <w:lang w:val="en-GB"/>
        </w:rPr>
        <w:t xml:space="preserve">If you received funding for your research, you should always include an acknowledgement of your funding in the correct format. Always include the funders’ reference number in the acknowledgement. If you </w:t>
      </w:r>
      <w:r w:rsidRPr="1C2448B4" w:rsidR="5F5D171D">
        <w:rPr>
          <w:rFonts w:ascii="Calibri" w:hAnsi="Calibri" w:eastAsia="Calibri" w:cs="Calibri" w:asciiTheme="minorAscii" w:hAnsiTheme="minorAscii" w:eastAsiaTheme="minorAscii" w:cstheme="minorAscii"/>
          <w:i w:val="0"/>
          <w:iCs w:val="0"/>
          <w:noProof w:val="0"/>
          <w:sz w:val="24"/>
          <w:szCs w:val="24"/>
          <w:lang w:val="en-GB"/>
        </w:rPr>
        <w:t>do not</w:t>
      </w:r>
      <w:r w:rsidRPr="1C2448B4" w:rsidR="5689F399">
        <w:rPr>
          <w:rFonts w:ascii="Calibri" w:hAnsi="Calibri" w:eastAsia="Calibri" w:cs="Calibri" w:asciiTheme="minorAscii" w:hAnsiTheme="minorAscii" w:eastAsiaTheme="minorAscii" w:cstheme="minorAscii"/>
          <w:i w:val="0"/>
          <w:iCs w:val="0"/>
          <w:noProof w:val="0"/>
          <w:sz w:val="24"/>
          <w:szCs w:val="24"/>
          <w:lang w:val="en-GB"/>
        </w:rPr>
        <w:t xml:space="preserve"> acknowledge the funder, we may not be able to pay for Gold </w:t>
      </w:r>
      <w:r w:rsidRPr="1C2448B4" w:rsidR="5689F399">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5689F399">
        <w:rPr>
          <w:rFonts w:ascii="Calibri" w:hAnsi="Calibri" w:eastAsia="Calibri" w:cs="Calibri" w:asciiTheme="minorAscii" w:hAnsiTheme="minorAscii" w:eastAsiaTheme="minorAscii" w:cstheme="minorAscii"/>
          <w:i w:val="0"/>
          <w:iCs w:val="0"/>
          <w:noProof w:val="0"/>
          <w:sz w:val="24"/>
          <w:szCs w:val="24"/>
          <w:lang w:val="en-GB"/>
        </w:rPr>
        <w:t xml:space="preserve"> where the paper would </w:t>
      </w:r>
      <w:r w:rsidRPr="1C2448B4" w:rsidR="16274227">
        <w:rPr>
          <w:rFonts w:ascii="Calibri" w:hAnsi="Calibri" w:eastAsia="Calibri" w:cs="Calibri" w:asciiTheme="minorAscii" w:hAnsiTheme="minorAscii" w:eastAsiaTheme="minorAscii" w:cstheme="minorAscii"/>
          <w:i w:val="0"/>
          <w:iCs w:val="0"/>
          <w:noProof w:val="0"/>
          <w:sz w:val="24"/>
          <w:szCs w:val="24"/>
          <w:lang w:val="en-GB"/>
        </w:rPr>
        <w:t>otherwise be</w:t>
      </w:r>
      <w:r w:rsidRPr="1C2448B4" w:rsidR="5689F399">
        <w:rPr>
          <w:rFonts w:ascii="Calibri" w:hAnsi="Calibri" w:eastAsia="Calibri" w:cs="Calibri" w:asciiTheme="minorAscii" w:hAnsiTheme="minorAscii" w:eastAsiaTheme="minorAscii" w:cstheme="minorAscii"/>
          <w:i w:val="0"/>
          <w:iCs w:val="0"/>
          <w:noProof w:val="0"/>
          <w:sz w:val="24"/>
          <w:szCs w:val="24"/>
          <w:lang w:val="en-GB"/>
        </w:rPr>
        <w:t xml:space="preserve"> eligible for our Open Access funds.</w:t>
      </w:r>
    </w:p>
    <w:p w:rsidR="00DD3411" w:rsidP="1C2448B4" w:rsidRDefault="00DD3411" w14:paraId="0DD7D810" w14:textId="67D01EB4">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12</w:t>
      </w:r>
    </w:p>
    <w:p w:rsidR="61E56CD6" w:rsidP="1C2448B4" w:rsidRDefault="61E56CD6" w14:paraId="27A068D9" w14:textId="6D409733">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UK Research and Innovation (UKRI) are one of the biggest funders of research at the University.</w:t>
      </w:r>
    </w:p>
    <w:p w:rsidR="61E56CD6" w:rsidP="1C2448B4" w:rsidRDefault="61E56CD6" w14:paraId="026A9AA1" w14:textId="56686A26">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Current UKRI policy applies to peer-reviewed research articles, non-commissioned reviews, systematic reviews, Cochrane </w:t>
      </w:r>
      <w:r w:rsidRPr="1C2448B4" w:rsidR="6F8181A7">
        <w:rPr>
          <w:rFonts w:ascii="Calibri" w:hAnsi="Calibri" w:eastAsia="Calibri" w:cs="Calibri" w:asciiTheme="minorAscii" w:hAnsiTheme="minorAscii" w:eastAsiaTheme="minorAscii" w:cstheme="minorAscii"/>
          <w:i w:val="0"/>
          <w:iCs w:val="0"/>
          <w:noProof w:val="0"/>
          <w:sz w:val="24"/>
          <w:szCs w:val="24"/>
          <w:lang w:val="en-GB"/>
        </w:rPr>
        <w:t>Reviews,</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and conference proceedings acknowledging past or present grants or studentships</w:t>
      </w:r>
      <w:r w:rsidRPr="1C2448B4" w:rsidR="239FAA3C">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Mandatory page charges and supplements will </w:t>
      </w:r>
      <w:r w:rsidRPr="1C2448B4" w:rsidR="3388B9E5">
        <w:rPr>
          <w:rFonts w:ascii="Calibri" w:hAnsi="Calibri" w:eastAsia="Calibri" w:cs="Calibri" w:asciiTheme="minorAscii" w:hAnsiTheme="minorAscii" w:eastAsiaTheme="minorAscii" w:cstheme="minorAscii"/>
          <w:i w:val="0"/>
          <w:iCs w:val="0"/>
          <w:noProof w:val="0"/>
          <w:sz w:val="24"/>
          <w:szCs w:val="24"/>
          <w:lang w:val="en-GB"/>
        </w:rPr>
        <w:t>currently be</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covered if we are paying for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We do not pay for optional charges like colour covers.</w:t>
      </w:r>
    </w:p>
    <w:p w:rsidR="61E56CD6" w:rsidP="1C2448B4" w:rsidRDefault="61E56CD6" w14:paraId="103541A5" w14:textId="7651C00B">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UKRI require journal articles and conference proceedings to be made open access with a maximum embargo of 6 months (Science, Technology, Engineering, and Mathematics (STEM) or 12 months for (Arts and Social Sciences).</w:t>
      </w:r>
    </w:p>
    <w:p w:rsidR="61E56CD6" w:rsidP="1C2448B4" w:rsidRDefault="61E56CD6" w14:paraId="1B87BF5B" w14:textId="51151E1C">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The UKRI</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fund is finite. When it runs out, the embargo periods are extended.</w:t>
      </w:r>
    </w:p>
    <w:p w:rsidR="61E56CD6" w:rsidP="1C2448B4" w:rsidRDefault="61E56CD6" w14:paraId="7DFCA4F1" w14:textId="0641DBEC">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A CC-BY licence is required if we are paying</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for open access</w:t>
      </w:r>
      <w:r w:rsidRPr="1C2448B4" w:rsidR="61E56CD6">
        <w:rPr>
          <w:rFonts w:ascii="Calibri" w:hAnsi="Calibri" w:eastAsia="Calibri" w:cs="Calibri" w:asciiTheme="minorAscii" w:hAnsiTheme="minorAscii" w:eastAsiaTheme="minorAscii" w:cstheme="minorAscii"/>
          <w:i w:val="0"/>
          <w:iCs w:val="0"/>
          <w:noProof w:val="0"/>
          <w:sz w:val="24"/>
          <w:szCs w:val="24"/>
          <w:lang w:val="en-GB"/>
        </w:rPr>
        <w:t>.</w:t>
      </w:r>
    </w:p>
    <w:p w:rsidR="61E56CD6" w:rsidP="1C2448B4" w:rsidRDefault="61E56CD6" w14:paraId="6D5080CD" w14:textId="7235930E">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Papers with a biomedical theme must also be deposited in Europe PubMed Central</w:t>
      </w:r>
      <w:r w:rsidRPr="1C2448B4" w:rsidR="0CF400DE">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(This is usually Medical Research Council, and sometimes Biotechnology and Biological Sciences Research Council or other research councils). Sometimes the publisher will deposit in PubMed and sometimes we ask the author to arrange this.</w:t>
      </w:r>
    </w:p>
    <w:p w:rsidR="61E56CD6" w:rsidP="1C2448B4" w:rsidRDefault="61E56CD6" w14:paraId="4004C46D" w14:textId="0ABFFD51">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A new policy applies to UKRI funded articles and conference proceedings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submitted</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from the </w:t>
      </w:r>
      <w:r w:rsidRPr="1C2448B4" w:rsidR="3AE44BB0">
        <w:rPr>
          <w:rFonts w:ascii="Calibri" w:hAnsi="Calibri" w:eastAsia="Calibri" w:cs="Calibri" w:asciiTheme="minorAscii" w:hAnsiTheme="minorAscii" w:eastAsiaTheme="minorAscii" w:cstheme="minorAscii"/>
          <w:i w:val="0"/>
          <w:iCs w:val="0"/>
          <w:noProof w:val="0"/>
          <w:sz w:val="24"/>
          <w:szCs w:val="24"/>
          <w:lang w:val="en-GB"/>
        </w:rPr>
        <w:t>1st of</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April 2022.</w:t>
      </w:r>
    </w:p>
    <w:p w:rsidR="61E56CD6" w:rsidP="1C2448B4" w:rsidRDefault="61E56CD6" w14:paraId="4626D8A8" w14:textId="2D475A2F">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Articles and conference proceedings must be open access immediately with a CC-BY licence whether via the gold or green route.</w:t>
      </w:r>
    </w:p>
    <w:p w:rsidR="61E56CD6" w:rsidP="1C2448B4" w:rsidRDefault="61E56CD6" w14:paraId="6D13CFBF" w14:textId="0BE97C7D">
      <w:pPr>
        <w:spacing w:line="216" w:lineRule="auto"/>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Authors using the green route will be expected to include a standard declaration with their submission to a publisher</w:t>
      </w:r>
      <w:r w:rsidRPr="1C2448B4" w:rsidR="2DFCDD6B">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The declaration must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state</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that they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retain</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the right to post their accepted manuscript on a repository with a CC-BY licence</w:t>
      </w:r>
      <w:r w:rsidRPr="1C2448B4" w:rsidR="6937F54A">
        <w:rPr>
          <w:rFonts w:ascii="Calibri" w:hAnsi="Calibri" w:eastAsia="Calibri" w:cs="Calibri" w:asciiTheme="minorAscii" w:hAnsiTheme="minorAscii" w:eastAsiaTheme="minorAscii" w:cstheme="minorAscii"/>
          <w:i w:val="0"/>
          <w:iCs w:val="0"/>
          <w:noProof w:val="0"/>
          <w:sz w:val="24"/>
          <w:szCs w:val="24"/>
          <w:lang w:val="en-GB"/>
        </w:rPr>
        <w:t xml:space="preserve">. </w:t>
      </w:r>
    </w:p>
    <w:p w:rsidR="61E56CD6" w:rsidP="1C2448B4" w:rsidRDefault="61E56CD6" w14:paraId="21CD4D7C" w14:textId="3AD54C9B">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UKRI will not pay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fees for hybrid subscription journals except if they are on a list of transformational journals</w:t>
      </w:r>
      <w:r w:rsidRPr="1C2448B4" w:rsidR="1F1A64DD">
        <w:rPr>
          <w:rFonts w:ascii="Calibri" w:hAnsi="Calibri" w:eastAsia="Calibri" w:cs="Calibri" w:asciiTheme="minorAscii" w:hAnsiTheme="minorAscii" w:eastAsiaTheme="minorAscii" w:cstheme="minorAscii"/>
          <w:i w:val="0"/>
          <w:iCs w:val="0"/>
          <w:noProof w:val="0"/>
          <w:sz w:val="24"/>
          <w:szCs w:val="24"/>
          <w:lang w:val="en-GB"/>
        </w:rPr>
        <w:t xml:space="preserve">. </w:t>
      </w:r>
    </w:p>
    <w:p w:rsidR="61E56CD6" w:rsidP="1C2448B4" w:rsidRDefault="61E56CD6" w14:paraId="5449170E" w14:textId="2B14B03D">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UKRI also recommend the use of pre-</w:t>
      </w:r>
      <w:r w:rsidRPr="1C2448B4" w:rsidR="7C0F6EAA">
        <w:rPr>
          <w:rFonts w:ascii="Calibri" w:hAnsi="Calibri" w:eastAsia="Calibri" w:cs="Calibri" w:asciiTheme="minorAscii" w:hAnsiTheme="minorAscii" w:eastAsiaTheme="minorAscii" w:cstheme="minorAscii"/>
          <w:i w:val="0"/>
          <w:iCs w:val="0"/>
          <w:noProof w:val="0"/>
          <w:sz w:val="24"/>
          <w:szCs w:val="24"/>
          <w:lang w:val="en-GB"/>
        </w:rPr>
        <w:t>prints –</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early drafts before peer-review.</w:t>
      </w:r>
    </w:p>
    <w:p w:rsidR="61E56CD6" w:rsidP="1C2448B4" w:rsidRDefault="61E56CD6" w14:paraId="743894C1" w14:textId="5A634C81">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There are some </w:t>
      </w:r>
      <w:r w:rsidRPr="1C2448B4" w:rsidR="4CD55449">
        <w:rPr>
          <w:rFonts w:ascii="Calibri" w:hAnsi="Calibri" w:eastAsia="Calibri" w:cs="Calibri" w:asciiTheme="minorAscii" w:hAnsiTheme="minorAscii" w:eastAsiaTheme="minorAscii" w:cstheme="minorAscii"/>
          <w:i w:val="0"/>
          <w:iCs w:val="0"/>
          <w:noProof w:val="0"/>
          <w:sz w:val="24"/>
          <w:szCs w:val="24"/>
          <w:lang w:val="en-GB"/>
        </w:rPr>
        <w:t>exceptions to</w:t>
      </w:r>
      <w:r w:rsidRPr="1C2448B4" w:rsidR="61E56CD6">
        <w:rPr>
          <w:rFonts w:ascii="Calibri" w:hAnsi="Calibri" w:eastAsia="Calibri" w:cs="Calibri" w:asciiTheme="minorAscii" w:hAnsiTheme="minorAscii" w:eastAsiaTheme="minorAscii" w:cstheme="minorAscii"/>
          <w:i w:val="0"/>
          <w:iCs w:val="0"/>
          <w:noProof w:val="0"/>
          <w:sz w:val="24"/>
          <w:szCs w:val="24"/>
          <w:lang w:val="en-GB"/>
        </w:rPr>
        <w:t xml:space="preserve"> these requirements.</w:t>
      </w:r>
    </w:p>
    <w:p w:rsidR="61E56CD6" w:rsidP="1C2448B4" w:rsidRDefault="61E56CD6" w14:paraId="360663F2" w14:textId="17502FA7">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There is also a new open access books policy coming into force in 2024</w:t>
      </w:r>
    </w:p>
    <w:p w:rsidR="61E56CD6" w:rsidP="1C2448B4" w:rsidRDefault="61E56CD6" w14:paraId="16A4D681" w14:textId="521E72A3">
      <w:pPr>
        <w:rPr>
          <w:rFonts w:ascii="Calibri" w:hAnsi="Calibri" w:eastAsia="Calibri" w:cs="Calibri" w:asciiTheme="minorAscii" w:hAnsiTheme="minorAscii" w:eastAsiaTheme="minorAscii" w:cstheme="minorAscii"/>
          <w:i w:val="0"/>
          <w:iCs w:val="0"/>
          <w:noProof w:val="0"/>
          <w:sz w:val="24"/>
          <w:szCs w:val="24"/>
          <w:lang w:val="en-GB"/>
        </w:rPr>
      </w:pPr>
      <w:r w:rsidRPr="1C2448B4" w:rsidR="61E56CD6">
        <w:rPr>
          <w:rFonts w:ascii="Calibri" w:hAnsi="Calibri" w:eastAsia="Calibri" w:cs="Calibri" w:asciiTheme="minorAscii" w:hAnsiTheme="minorAscii" w:eastAsiaTheme="minorAscii" w:cstheme="minorAscii"/>
          <w:i w:val="0"/>
          <w:iCs w:val="0"/>
          <w:noProof w:val="0"/>
          <w:sz w:val="24"/>
          <w:szCs w:val="24"/>
          <w:lang w:val="en-GB"/>
        </w:rPr>
        <w:t>Further guidance on University of Glasgow support for these policy changes will be provided by the University in advance of April 2022.</w:t>
      </w:r>
    </w:p>
    <w:p w:rsidRPr="00DD3411" w:rsidR="00DD3411" w:rsidP="1C2448B4" w:rsidRDefault="00DD3411" w14:paraId="71803E44" w14:textId="7CCA6EBB"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w:t>
      </w:r>
      <w:r w:rsidRPr="1C2448B4" w:rsidR="00DD3411">
        <w:rPr>
          <w:rFonts w:ascii="Calibri" w:hAnsi="Calibri" w:eastAsia="Calibri" w:cs="Calibri" w:asciiTheme="minorAscii" w:hAnsiTheme="minorAscii" w:eastAsiaTheme="minorAscii" w:cstheme="minorAscii"/>
          <w:i w:val="0"/>
          <w:iCs w:val="0"/>
          <w:sz w:val="24"/>
          <w:szCs w:val="24"/>
        </w:rPr>
        <w:t>3</w:t>
      </w:r>
    </w:p>
    <w:p w:rsidR="7F58927E" w:rsidP="1C2448B4" w:rsidRDefault="7F58927E" w14:paraId="31B88CC2" w14:textId="5F2D1B0A">
      <w:pPr>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There are several other funders who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provide</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support for open access</w:t>
      </w:r>
      <w:r w:rsidRPr="1C2448B4" w:rsidR="4792A721">
        <w:rPr>
          <w:rFonts w:ascii="Calibri" w:hAnsi="Calibri" w:eastAsia="Calibri" w:cs="Calibri" w:asciiTheme="minorAscii" w:hAnsiTheme="minorAscii" w:eastAsiaTheme="minorAscii" w:cstheme="minorAscii"/>
          <w:i w:val="0"/>
          <w:iCs w:val="0"/>
          <w:noProof w:val="0"/>
          <w:sz w:val="24"/>
          <w:szCs w:val="24"/>
          <w:lang w:val="en-GB"/>
        </w:rPr>
        <w:t xml:space="preserve">. </w:t>
      </w:r>
    </w:p>
    <w:p w:rsidR="7F58927E" w:rsidP="1C2448B4" w:rsidRDefault="7F58927E" w14:paraId="233AEA99" w14:textId="219FD3A1">
      <w:pPr>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Policies vary but generally apply to peer-reviewed original research and review articles that acknowledge past or present grants or studentships to the University.</w:t>
      </w:r>
    </w:p>
    <w:p w:rsidR="7F58927E" w:rsidP="1C2448B4" w:rsidRDefault="7F58927E" w14:paraId="4CCDDAE6" w14:textId="3E0FFEE4">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•A CC-BY licence is usually required if the funder pays.</w:t>
      </w:r>
    </w:p>
    <w:p w:rsidR="7F58927E" w:rsidP="1C2448B4" w:rsidRDefault="7F58927E" w14:paraId="0815DFA0" w14:textId="5667CB26">
      <w:pPr>
        <w:pStyle w:val="Normal"/>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•Biomedical articles must</w:t>
      </w:r>
      <w:r w:rsidRPr="1C2448B4" w:rsidR="77B79741">
        <w:rPr>
          <w:rFonts w:ascii="Calibri" w:hAnsi="Calibri" w:eastAsia="Calibri" w:cs="Calibri" w:asciiTheme="minorAscii" w:hAnsiTheme="minorAscii" w:eastAsiaTheme="minorAscii" w:cstheme="minorAscii"/>
          <w:i w:val="0"/>
          <w:iCs w:val="0"/>
          <w:noProof w:val="0"/>
          <w:sz w:val="24"/>
          <w:szCs w:val="24"/>
          <w:lang w:val="en-GB"/>
        </w:rPr>
        <w:t xml:space="preserve"> generally</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5F6BE5FF">
        <w:rPr>
          <w:rFonts w:ascii="Calibri" w:hAnsi="Calibri" w:eastAsia="Calibri" w:cs="Calibri" w:asciiTheme="minorAscii" w:hAnsiTheme="minorAscii" w:eastAsiaTheme="minorAscii" w:cstheme="minorAscii"/>
          <w:i w:val="0"/>
          <w:iCs w:val="0"/>
          <w:noProof w:val="0"/>
          <w:sz w:val="24"/>
          <w:szCs w:val="24"/>
          <w:lang w:val="en-GB"/>
        </w:rPr>
        <w:t>be</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deposited in PubMed Central </w:t>
      </w:r>
    </w:p>
    <w:p w:rsidR="7F58927E" w:rsidP="1C2448B4" w:rsidRDefault="7F58927E" w14:paraId="276213E6" w14:textId="638F728B">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•The funders have differing procedures – some provide the University with block grants for open access, others ask us to apply directly to them.</w:t>
      </w:r>
    </w:p>
    <w:p w:rsidR="7F58927E" w:rsidP="1C2448B4" w:rsidRDefault="7F58927E" w14:paraId="08A6012B" w14:textId="7C6488B3">
      <w:pPr>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The funders listed on this slide all typically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provide</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funding for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open </w:t>
      </w:r>
      <w:r w:rsidRPr="1C2448B4" w:rsidR="132A802A">
        <w:rPr>
          <w:rFonts w:ascii="Calibri" w:hAnsi="Calibri" w:eastAsia="Calibri" w:cs="Calibri" w:asciiTheme="minorAscii" w:hAnsiTheme="minorAscii" w:eastAsiaTheme="minorAscii" w:cstheme="minorAscii"/>
          <w:i w:val="0"/>
          <w:iCs w:val="0"/>
          <w:noProof w:val="0"/>
          <w:sz w:val="24"/>
          <w:szCs w:val="24"/>
          <w:lang w:val="en-GB"/>
        </w:rPr>
        <w:t>access</w:t>
      </w:r>
      <w:r w:rsidRPr="1C2448B4" w:rsidR="132A802A">
        <w:rPr>
          <w:rFonts w:ascii="Calibri" w:hAnsi="Calibri" w:eastAsia="Calibri" w:cs="Calibri" w:asciiTheme="minorAscii" w:hAnsiTheme="minorAscii" w:eastAsiaTheme="minorAscii" w:cstheme="minorAscii"/>
          <w:i w:val="0"/>
          <w:iCs w:val="0"/>
          <w:noProof w:val="0"/>
          <w:sz w:val="24"/>
          <w:szCs w:val="24"/>
          <w:lang w:val="en-GB"/>
        </w:rPr>
        <w:t>,</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and we can usually help you access these funds</w:t>
      </w:r>
      <w:r w:rsidRPr="1C2448B4" w:rsidR="5A1CDF39">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Some funders will allow you to apply for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funds in your grant application</w:t>
      </w:r>
      <w:r w:rsidRPr="1C2448B4" w:rsidR="7E2488A8">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Check the terms of the funding call.</w:t>
      </w:r>
    </w:p>
    <w:p w:rsidR="7F58927E" w:rsidP="1C2448B4" w:rsidRDefault="7F58927E" w14:paraId="7AC242FB" w14:textId="1F4FC62B">
      <w:pPr>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You can find details of the funders’ policies via the link at the bottom of this slide. </w:t>
      </w:r>
    </w:p>
    <w:p w:rsidR="7F58927E" w:rsidP="1C2448B4" w:rsidRDefault="7F58927E" w14:paraId="7F84D628" w14:textId="3A4F7B6D">
      <w:pPr>
        <w:rPr>
          <w:rFonts w:ascii="Calibri" w:hAnsi="Calibri" w:eastAsia="Calibri" w:cs="Calibri" w:asciiTheme="minorAscii" w:hAnsiTheme="minorAscii" w:eastAsiaTheme="minorAscii" w:cstheme="minorAscii"/>
          <w:i w:val="0"/>
          <w:iCs w:val="0"/>
          <w:sz w:val="24"/>
          <w:szCs w:val="24"/>
        </w:rPr>
      </w:pPr>
      <w:hyperlink r:id="Rbf5646dc7dee4627">
        <w:r w:rsidRPr="1C2448B4" w:rsidR="7F58927E">
          <w:rPr>
            <w:rStyle w:val="Hyperlink"/>
            <w:rFonts w:ascii="Calibri" w:hAnsi="Calibri" w:eastAsia="Calibri" w:cs="Calibri" w:asciiTheme="minorAscii" w:hAnsiTheme="minorAscii" w:eastAsiaTheme="minorAscii" w:cstheme="minorAscii"/>
            <w:i w:val="0"/>
            <w:iCs w:val="0"/>
            <w:noProof w:val="0"/>
            <w:sz w:val="24"/>
            <w:szCs w:val="24"/>
            <w:lang w:val="en-GB"/>
          </w:rPr>
          <w:t>https://www.gla.ac.uk/myglasgow/openaccess/howdoimakemypublicationsopenaccess/otherfundsforopenaccess/</w:t>
        </w:r>
      </w:hyperlink>
    </w:p>
    <w:p w:rsidR="238EB219" w:rsidP="1C2448B4" w:rsidRDefault="238EB219" w14:paraId="5CFD5C11" w14:textId="4EFD8DB7">
      <w:pPr>
        <w:rPr>
          <w:rFonts w:ascii="Calibri" w:hAnsi="Calibri" w:eastAsia="Calibri" w:cs="Calibri" w:asciiTheme="minorAscii" w:hAnsiTheme="minorAscii" w:eastAsiaTheme="minorAscii" w:cstheme="minorAscii"/>
          <w:i w:val="0"/>
          <w:iCs w:val="0"/>
          <w:noProof w:val="0"/>
          <w:sz w:val="24"/>
          <w:szCs w:val="24"/>
          <w:lang w:val="en-GB"/>
        </w:rPr>
      </w:pPr>
      <w:r w:rsidRPr="1C2448B4" w:rsidR="238EB219">
        <w:rPr>
          <w:rFonts w:ascii="Calibri" w:hAnsi="Calibri" w:eastAsia="Calibri" w:cs="Calibri" w:asciiTheme="minorAscii" w:hAnsiTheme="minorAscii" w:eastAsiaTheme="minorAscii" w:cstheme="minorAscii"/>
          <w:i w:val="0"/>
          <w:iCs w:val="0"/>
          <w:noProof w:val="0"/>
          <w:sz w:val="24"/>
          <w:szCs w:val="24"/>
          <w:lang w:val="en-GB"/>
        </w:rPr>
        <w:t>Also remember</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the University policy is to use the ‘green’ route where available so payment is not always necessary.</w:t>
      </w:r>
    </w:p>
    <w:p w:rsidR="7F58927E" w:rsidP="1C2448B4" w:rsidRDefault="7F58927E" w14:paraId="18C56A53" w14:textId="3B9B7A79">
      <w:pPr>
        <w:rPr>
          <w:rFonts w:ascii="Calibri" w:hAnsi="Calibri" w:eastAsia="Calibri" w:cs="Calibri" w:asciiTheme="minorAscii" w:hAnsiTheme="minorAscii" w:eastAsiaTheme="minorAscii" w:cstheme="minorAscii"/>
          <w:i w:val="0"/>
          <w:iCs w:val="0"/>
          <w:noProof w:val="0"/>
          <w:sz w:val="24"/>
          <w:szCs w:val="24"/>
          <w:lang w:val="en-GB"/>
        </w:rPr>
      </w:pP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Again, check that the journal’s policy matches your funder requirements before </w:t>
      </w:r>
      <w:r w:rsidRPr="1C2448B4" w:rsidR="7F58927E">
        <w:rPr>
          <w:rFonts w:ascii="Calibri" w:hAnsi="Calibri" w:eastAsia="Calibri" w:cs="Calibri" w:asciiTheme="minorAscii" w:hAnsiTheme="minorAscii" w:eastAsiaTheme="minorAscii" w:cstheme="minorAscii"/>
          <w:i w:val="0"/>
          <w:iCs w:val="0"/>
          <w:noProof w:val="0"/>
          <w:sz w:val="24"/>
          <w:szCs w:val="24"/>
          <w:lang w:val="en-GB"/>
        </w:rPr>
        <w:t>submitting</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your paper. If </w:t>
      </w:r>
      <w:r w:rsidRPr="1C2448B4" w:rsidR="0ED3D643">
        <w:rPr>
          <w:rFonts w:ascii="Calibri" w:hAnsi="Calibri" w:eastAsia="Calibri" w:cs="Calibri" w:asciiTheme="minorAscii" w:hAnsiTheme="minorAscii" w:eastAsiaTheme="minorAscii" w:cstheme="minorAscii"/>
          <w:i w:val="0"/>
          <w:iCs w:val="0"/>
          <w:noProof w:val="0"/>
          <w:sz w:val="24"/>
          <w:szCs w:val="24"/>
          <w:lang w:val="en-GB"/>
        </w:rPr>
        <w:t>you are</w:t>
      </w:r>
      <w:r w:rsidRPr="1C2448B4" w:rsidR="7F58927E">
        <w:rPr>
          <w:rFonts w:ascii="Calibri" w:hAnsi="Calibri" w:eastAsia="Calibri" w:cs="Calibri" w:asciiTheme="minorAscii" w:hAnsiTheme="minorAscii" w:eastAsiaTheme="minorAscii" w:cstheme="minorAscii"/>
          <w:i w:val="0"/>
          <w:iCs w:val="0"/>
          <w:noProof w:val="0"/>
          <w:sz w:val="24"/>
          <w:szCs w:val="24"/>
          <w:lang w:val="en-GB"/>
        </w:rPr>
        <w:t xml:space="preserve"> not sure, email us at </w:t>
      </w:r>
      <w:hyperlink r:id="Rf18b39afb8de4c93">
        <w:r w:rsidRPr="1C2448B4" w:rsidR="7F58927E">
          <w:rPr>
            <w:rStyle w:val="Hyperlink"/>
            <w:rFonts w:ascii="Calibri" w:hAnsi="Calibri" w:eastAsia="Calibri" w:cs="Calibri" w:asciiTheme="minorAscii" w:hAnsiTheme="minorAscii" w:eastAsiaTheme="minorAscii" w:cstheme="minorAscii"/>
            <w:i w:val="0"/>
            <w:iCs w:val="0"/>
            <w:noProof w:val="0"/>
            <w:sz w:val="24"/>
            <w:szCs w:val="24"/>
            <w:lang w:val="en-GB"/>
          </w:rPr>
          <w:t>research-openaccess@glasgow.ac.uk</w:t>
        </w:r>
      </w:hyperlink>
      <w:r w:rsidRPr="1C2448B4" w:rsidR="7F58927E">
        <w:rPr>
          <w:rFonts w:ascii="Calibri" w:hAnsi="Calibri" w:eastAsia="Calibri" w:cs="Calibri" w:asciiTheme="minorAscii" w:hAnsiTheme="minorAscii" w:eastAsiaTheme="minorAscii" w:cstheme="minorAscii"/>
          <w:i w:val="0"/>
          <w:iCs w:val="0"/>
          <w:noProof w:val="0"/>
          <w:sz w:val="24"/>
          <w:szCs w:val="24"/>
          <w:lang w:val="en-GB"/>
        </w:rPr>
        <w:t>.</w:t>
      </w:r>
    </w:p>
    <w:p w:rsidRPr="00DD3411" w:rsidR="00DD3411" w:rsidP="1C2448B4" w:rsidRDefault="00DD3411" w14:paraId="0F7F5F54" w14:textId="07E82FD9"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14</w:t>
      </w:r>
    </w:p>
    <w:p w:rsidR="12082389" w:rsidP="1C2448B4" w:rsidRDefault="12082389" w14:paraId="7B2CA46F" w14:textId="084A6C1B">
      <w:pPr>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The </w:t>
      </w:r>
      <w:proofErr w:type="spellStart"/>
      <w:r w:rsidRPr="1C2448B4" w:rsidR="12082389">
        <w:rPr>
          <w:rFonts w:ascii="Calibri" w:hAnsi="Calibri" w:eastAsia="Calibri" w:cs="Calibri" w:asciiTheme="minorAscii" w:hAnsiTheme="minorAscii" w:eastAsiaTheme="minorAscii" w:cstheme="minorAscii"/>
          <w:i w:val="0"/>
          <w:iCs w:val="0"/>
          <w:noProof w:val="0"/>
          <w:sz w:val="24"/>
          <w:szCs w:val="24"/>
          <w:lang w:val="en-GB"/>
        </w:rPr>
        <w:t>Wellcome</w:t>
      </w:r>
      <w:proofErr w:type="spellEnd"/>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 Trust has a new policy which applies to Original Research Articles Submitted from 1st January 2021</w:t>
      </w:r>
    </w:p>
    <w:p w:rsidR="12082389" w:rsidP="1C2448B4" w:rsidRDefault="12082389" w14:paraId="4F9FDEDA" w14:textId="474D685E">
      <w:pPr>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This means articles must:</w:t>
      </w:r>
    </w:p>
    <w:p w:rsidR="1C2448B4" w:rsidP="1C2448B4" w:rsidRDefault="1C2448B4" w14:paraId="3FDB36E4" w14:textId="2ABC8761">
      <w:pPr>
        <w:ind w:left="0" w:hanging="0"/>
        <w:rPr>
          <w:rFonts w:ascii="Calibri" w:hAnsi="Calibri" w:eastAsia="Calibri" w:cs="Calibri" w:asciiTheme="minorAscii" w:hAnsiTheme="minorAscii" w:eastAsiaTheme="minorAscii" w:cstheme="minorAscii"/>
          <w:i w:val="0"/>
          <w:iCs w:val="0"/>
          <w:noProof w:val="0"/>
          <w:sz w:val="24"/>
          <w:szCs w:val="24"/>
          <w:lang w:val="en-GB"/>
        </w:rPr>
      </w:pPr>
    </w:p>
    <w:p w:rsidR="12082389" w:rsidP="1C2448B4" w:rsidRDefault="12082389" w14:paraId="649E1782" w14:textId="4704F96A">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•Be freely available on Europe PubMed Central</w:t>
      </w:r>
    </w:p>
    <w:p w:rsidR="12082389" w:rsidP="1C2448B4" w:rsidRDefault="12082389" w14:paraId="16123E8E" w14:textId="420289DA">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•Have a CC-BY licence </w:t>
      </w:r>
    </w:p>
    <w:p w:rsidR="12082389" w:rsidP="1C2448B4" w:rsidRDefault="12082389" w14:paraId="42D23993" w14:textId="36197786">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•And the author must include a statement with their submission to publisher</w:t>
      </w:r>
    </w:p>
    <w:p w:rsidR="12082389" w:rsidP="1C2448B4" w:rsidRDefault="12082389" w14:paraId="0D1A55F0" w14:textId="343D2E59">
      <w:pPr>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This statement allows the author to make the accepted version </w:t>
      </w:r>
      <w:r w:rsidRPr="1C2448B4" w:rsidR="12082389">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4BDA2539">
        <w:rPr>
          <w:rFonts w:ascii="Calibri" w:hAnsi="Calibri" w:eastAsia="Calibri" w:cs="Calibri" w:asciiTheme="minorAscii" w:hAnsiTheme="minorAscii" w:eastAsiaTheme="minorAscii" w:cstheme="minorAscii"/>
          <w:i w:val="0"/>
          <w:iCs w:val="0"/>
          <w:noProof w:val="0"/>
          <w:sz w:val="24"/>
          <w:szCs w:val="24"/>
          <w:lang w:val="en-GB"/>
        </w:rPr>
        <w:t>e.g.,</w:t>
      </w:r>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 via the University repository ‘Enlighten’ and Europe PubMed Central even if the publisher does not offer a compliant </w:t>
      </w:r>
      <w:r w:rsidRPr="1C2448B4" w:rsidR="12082389">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 route or funds are not available to pay the publisher.</w:t>
      </w:r>
    </w:p>
    <w:p w:rsidR="12082389" w:rsidP="1C2448B4" w:rsidRDefault="12082389" w14:paraId="24C1B10D" w14:textId="4A1DF89D">
      <w:pPr>
        <w:ind w:left="547" w:hanging="547"/>
        <w:rPr>
          <w:rFonts w:ascii="Calibri" w:hAnsi="Calibri" w:eastAsia="Calibri" w:cs="Calibri" w:asciiTheme="minorAscii" w:hAnsiTheme="minorAscii" w:eastAsiaTheme="minorAscii" w:cstheme="minorAscii"/>
          <w:i w:val="0"/>
          <w:iCs w:val="0"/>
          <w:noProof w:val="0"/>
          <w:sz w:val="24"/>
          <w:szCs w:val="24"/>
          <w:lang w:val="en-GB"/>
        </w:rPr>
      </w:pPr>
      <w:proofErr w:type="spellStart"/>
      <w:r w:rsidRPr="1C2448B4" w:rsidR="12082389">
        <w:rPr>
          <w:rFonts w:ascii="Calibri" w:hAnsi="Calibri" w:eastAsia="Calibri" w:cs="Calibri" w:asciiTheme="minorAscii" w:hAnsiTheme="minorAscii" w:eastAsiaTheme="minorAscii" w:cstheme="minorAscii"/>
          <w:i w:val="0"/>
          <w:iCs w:val="0"/>
          <w:noProof w:val="0"/>
          <w:sz w:val="24"/>
          <w:szCs w:val="24"/>
          <w:lang w:val="en-GB"/>
        </w:rPr>
        <w:t>Wellcome</w:t>
      </w:r>
      <w:proofErr w:type="spellEnd"/>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 will only fund submissions to fully open access journals or those transforming to open access.</w:t>
      </w:r>
    </w:p>
    <w:p w:rsidR="12082389" w:rsidP="1C2448B4" w:rsidRDefault="12082389" w14:paraId="7BB4A4EC" w14:textId="6650317C">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12082389">
        <w:rPr>
          <w:rFonts w:ascii="Calibri" w:hAnsi="Calibri" w:eastAsia="Calibri" w:cs="Calibri" w:asciiTheme="minorAscii" w:hAnsiTheme="minorAscii" w:eastAsiaTheme="minorAscii" w:cstheme="minorAscii"/>
          <w:i w:val="0"/>
          <w:iCs w:val="0"/>
          <w:noProof w:val="0"/>
          <w:sz w:val="24"/>
          <w:szCs w:val="24"/>
          <w:lang w:val="en-GB"/>
        </w:rPr>
        <w:t>Authors are also encouraged to share pre-prints and are required to do so where there is a significant public health benefit</w:t>
      </w:r>
    </w:p>
    <w:p w:rsidR="12082389" w:rsidP="1C2448B4" w:rsidRDefault="12082389" w14:paraId="7B812A95" w14:textId="4D221A51">
      <w:pPr>
        <w:ind w:left="547" w:hanging="547"/>
        <w:rPr>
          <w:rFonts w:ascii="Calibri" w:hAnsi="Calibri" w:eastAsia="Calibri" w:cs="Calibri" w:asciiTheme="minorAscii" w:hAnsiTheme="minorAscii" w:eastAsiaTheme="minorAscii" w:cstheme="minorAscii"/>
          <w:i w:val="0"/>
          <w:iCs w:val="0"/>
          <w:noProof w:val="0"/>
          <w:sz w:val="24"/>
          <w:szCs w:val="24"/>
          <w:lang w:val="en-GB"/>
        </w:rPr>
      </w:pPr>
      <w:proofErr w:type="spellStart"/>
      <w:r w:rsidRPr="1C2448B4" w:rsidR="12082389">
        <w:rPr>
          <w:rFonts w:ascii="Calibri" w:hAnsi="Calibri" w:eastAsia="Calibri" w:cs="Calibri" w:asciiTheme="minorAscii" w:hAnsiTheme="minorAscii" w:eastAsiaTheme="minorAscii" w:cstheme="minorAscii"/>
          <w:i w:val="0"/>
          <w:iCs w:val="0"/>
          <w:noProof w:val="0"/>
          <w:sz w:val="24"/>
          <w:szCs w:val="24"/>
          <w:lang w:val="en-GB"/>
        </w:rPr>
        <w:t>Wellcome</w:t>
      </w:r>
      <w:proofErr w:type="spellEnd"/>
      <w:r w:rsidRPr="1C2448B4" w:rsidR="12082389">
        <w:rPr>
          <w:rFonts w:ascii="Calibri" w:hAnsi="Calibri" w:eastAsia="Calibri" w:cs="Calibri" w:asciiTheme="minorAscii" w:hAnsiTheme="minorAscii" w:eastAsiaTheme="minorAscii" w:cstheme="minorAscii"/>
          <w:i w:val="0"/>
          <w:iCs w:val="0"/>
          <w:noProof w:val="0"/>
          <w:sz w:val="24"/>
          <w:szCs w:val="24"/>
          <w:lang w:val="en-GB"/>
        </w:rPr>
        <w:t xml:space="preserve"> Trust also require open access for books and book chapters and provide funding to support this.</w:t>
      </w:r>
    </w:p>
    <w:p w:rsidRPr="00DD3411" w:rsidR="00DD3411" w:rsidP="1C2448B4" w:rsidRDefault="00DD3411" w14:paraId="7286AB17" w14:textId="6AD3BF49"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15</w:t>
      </w:r>
    </w:p>
    <w:p w:rsidR="3E74F84B" w:rsidP="1C2448B4" w:rsidRDefault="3E74F84B" w14:paraId="12A6885B" w14:textId="1794985F">
      <w:pPr>
        <w:rPr>
          <w:rFonts w:ascii="Calibri" w:hAnsi="Calibri" w:eastAsia="Calibri" w:cs="Calibri" w:asciiTheme="minorAscii" w:hAnsiTheme="minorAscii" w:eastAsiaTheme="minorAscii" w:cstheme="minorAscii"/>
          <w:i w:val="0"/>
          <w:iCs w:val="0"/>
          <w:noProof w:val="0"/>
          <w:sz w:val="24"/>
          <w:szCs w:val="24"/>
          <w:lang w:val="en-GB"/>
        </w:rPr>
      </w:pPr>
      <w:r w:rsidRPr="1C2448B4" w:rsidR="3E74F84B">
        <w:rPr>
          <w:rFonts w:ascii="Calibri" w:hAnsi="Calibri" w:eastAsia="Calibri" w:cs="Calibri" w:asciiTheme="minorAscii" w:hAnsiTheme="minorAscii" w:eastAsiaTheme="minorAscii" w:cstheme="minorAscii"/>
          <w:i w:val="0"/>
          <w:iCs w:val="0"/>
          <w:noProof w:val="0"/>
          <w:sz w:val="24"/>
          <w:szCs w:val="24"/>
          <w:lang w:val="en-GB"/>
        </w:rPr>
        <w:t>The University has</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arrangements with </w:t>
      </w:r>
      <w:r w:rsidRPr="1C2448B4" w:rsidR="3EE969C0">
        <w:rPr>
          <w:rFonts w:ascii="Calibri" w:hAnsi="Calibri" w:eastAsia="Calibri" w:cs="Calibri" w:asciiTheme="minorAscii" w:hAnsiTheme="minorAscii" w:eastAsiaTheme="minorAscii" w:cstheme="minorAscii"/>
          <w:i w:val="0"/>
          <w:iCs w:val="0"/>
          <w:noProof w:val="0"/>
          <w:sz w:val="24"/>
          <w:szCs w:val="24"/>
          <w:lang w:val="en-GB"/>
        </w:rPr>
        <w:t>some</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publishers to lessen the cost of </w:t>
      </w:r>
      <w:r w:rsidRPr="1C2448B4" w:rsidR="3E74F84B">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 and in some cases to get </w:t>
      </w:r>
      <w:r w:rsidRPr="1C2448B4" w:rsidR="3E74F84B">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 for free for articles by University of Glasgow authors. These arrangements are updated quite </w:t>
      </w:r>
      <w:r w:rsidRPr="1C2448B4" w:rsidR="3E74F84B">
        <w:rPr>
          <w:rFonts w:ascii="Calibri" w:hAnsi="Calibri" w:eastAsia="Calibri" w:cs="Calibri" w:asciiTheme="minorAscii" w:hAnsiTheme="minorAscii" w:eastAsiaTheme="minorAscii" w:cstheme="minorAscii"/>
          <w:i w:val="0"/>
          <w:iCs w:val="0"/>
          <w:noProof w:val="0"/>
          <w:sz w:val="24"/>
          <w:szCs w:val="24"/>
          <w:lang w:val="en-GB"/>
        </w:rPr>
        <w:t>frequently</w:t>
      </w:r>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 so check our Publisher Arrangements page to see whether any apply to you and contact </w:t>
      </w:r>
      <w:hyperlink r:id="Rdac637902b13439d">
        <w:r w:rsidRPr="1C2448B4" w:rsidR="3E74F84B">
          <w:rPr>
            <w:rStyle w:val="Hyperlink"/>
            <w:rFonts w:ascii="Calibri" w:hAnsi="Calibri" w:eastAsia="Calibri" w:cs="Calibri" w:asciiTheme="minorAscii" w:hAnsiTheme="minorAscii" w:eastAsiaTheme="minorAscii" w:cstheme="minorAscii"/>
            <w:i w:val="0"/>
            <w:iCs w:val="0"/>
            <w:noProof w:val="0"/>
            <w:sz w:val="24"/>
            <w:szCs w:val="24"/>
            <w:lang w:val="en-GB"/>
          </w:rPr>
          <w:t>research-openaccess@glasgow.ac.uk</w:t>
        </w:r>
      </w:hyperlink>
      <w:r w:rsidRPr="1C2448B4" w:rsidR="3E74F84B">
        <w:rPr>
          <w:rFonts w:ascii="Calibri" w:hAnsi="Calibri" w:eastAsia="Calibri" w:cs="Calibri" w:asciiTheme="minorAscii" w:hAnsiTheme="minorAscii" w:eastAsiaTheme="minorAscii" w:cstheme="minorAscii"/>
          <w:i w:val="0"/>
          <w:iCs w:val="0"/>
          <w:noProof w:val="0"/>
          <w:sz w:val="24"/>
          <w:szCs w:val="24"/>
          <w:lang w:val="en-GB"/>
        </w:rPr>
        <w:t xml:space="preserve"> if you want to check if your paper can be covered by one of these arrangements.</w:t>
      </w:r>
    </w:p>
    <w:p w:rsidR="00DD3411" w:rsidP="1C2448B4" w:rsidRDefault="00DD3411" w14:paraId="2BBF5727" w14:textId="0D1CAF0C"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w:t>
      </w:r>
      <w:r w:rsidRPr="1C2448B4" w:rsidR="006F28B6">
        <w:rPr>
          <w:rFonts w:ascii="Calibri" w:hAnsi="Calibri" w:eastAsia="Calibri" w:cs="Calibri" w:asciiTheme="minorAscii" w:hAnsiTheme="minorAscii" w:eastAsiaTheme="minorAscii" w:cstheme="minorAscii"/>
          <w:i w:val="0"/>
          <w:iCs w:val="0"/>
          <w:sz w:val="24"/>
          <w:szCs w:val="24"/>
        </w:rPr>
        <w:t>6</w:t>
      </w:r>
    </w:p>
    <w:p w:rsidR="00DD3411" w:rsidP="1C2448B4" w:rsidRDefault="00DD3411" w14:paraId="19B9D737" w14:textId="1550C489">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The other main driver of open access is the Research Excellence Framework</w:t>
      </w:r>
      <w:r w:rsidRPr="1C2448B4" w:rsidR="235FA0FB">
        <w:rPr>
          <w:rFonts w:ascii="Calibri" w:hAnsi="Calibri" w:eastAsia="Calibri" w:cs="Calibri" w:asciiTheme="minorAscii" w:hAnsiTheme="minorAscii" w:eastAsiaTheme="minorAscii" w:cstheme="minorAscii"/>
          <w:i w:val="0"/>
          <w:iCs w:val="0"/>
          <w:sz w:val="24"/>
          <w:szCs w:val="24"/>
        </w:rPr>
        <w:t xml:space="preserve"> or REF.</w:t>
      </w:r>
    </w:p>
    <w:p w:rsidR="00DD3411" w:rsidP="1C2448B4" w:rsidRDefault="00DD3411" w14:paraId="5F74DB88" w14:textId="2070A880"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w:t>
      </w:r>
      <w:r w:rsidRPr="1C2448B4" w:rsidR="006F28B6">
        <w:rPr>
          <w:rFonts w:ascii="Calibri" w:hAnsi="Calibri" w:eastAsia="Calibri" w:cs="Calibri" w:asciiTheme="minorAscii" w:hAnsiTheme="minorAscii" w:eastAsiaTheme="minorAscii" w:cstheme="minorAscii"/>
          <w:i w:val="0"/>
          <w:iCs w:val="0"/>
          <w:sz w:val="24"/>
          <w:szCs w:val="24"/>
        </w:rPr>
        <w:t>7</w:t>
      </w:r>
    </w:p>
    <w:p w:rsidR="77ABC30D" w:rsidP="1C2448B4" w:rsidRDefault="77ABC30D" w14:paraId="1816D345" w14:textId="60E218AE">
      <w:pPr>
        <w:rPr>
          <w:rFonts w:ascii="Calibri" w:hAnsi="Calibri" w:eastAsia="Calibri" w:cs="Calibri" w:asciiTheme="minorAscii" w:hAnsiTheme="minorAscii" w:eastAsiaTheme="minorAscii" w:cstheme="minorAscii"/>
          <w:i w:val="0"/>
          <w:iCs w:val="0"/>
          <w:noProof w:val="0"/>
          <w:sz w:val="24"/>
          <w:szCs w:val="24"/>
          <w:lang w:val="en-GB"/>
        </w:rPr>
      </w:pPr>
      <w:r w:rsidRPr="1C2448B4" w:rsidR="77ABC30D">
        <w:rPr>
          <w:rFonts w:ascii="Calibri" w:hAnsi="Calibri" w:eastAsia="Calibri" w:cs="Calibri" w:asciiTheme="minorAscii" w:hAnsiTheme="minorAscii" w:eastAsiaTheme="minorAscii" w:cstheme="minorAscii"/>
          <w:i w:val="0"/>
          <w:iCs w:val="0"/>
          <w:noProof w:val="0"/>
          <w:sz w:val="24"/>
          <w:szCs w:val="24"/>
          <w:lang w:val="en-GB"/>
        </w:rPr>
        <w:t>The Research Excellence Framework (REF) is a process of expert review of research outputs across UK universities</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that takes place every few years</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The exercise:</w:t>
      </w:r>
    </w:p>
    <w:p w:rsidR="77ABC30D" w:rsidP="1C2448B4" w:rsidRDefault="77ABC30D" w14:paraId="7A0AB3F9" w14:textId="6E7382BF">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77ABC30D">
        <w:rPr>
          <w:rFonts w:ascii="Calibri" w:hAnsi="Calibri" w:eastAsia="Calibri" w:cs="Calibri" w:asciiTheme="minorAscii" w:hAnsiTheme="minorAscii" w:eastAsiaTheme="minorAscii" w:cstheme="minorAscii"/>
          <w:i w:val="0"/>
          <w:iCs w:val="0"/>
          <w:noProof w:val="0"/>
          <w:sz w:val="24"/>
          <w:szCs w:val="24"/>
          <w:lang w:val="en-GB"/>
        </w:rPr>
        <w:t>•Provides accountability for public spending on research,</w:t>
      </w:r>
    </w:p>
    <w:p w:rsidR="77ABC30D" w:rsidP="1C2448B4" w:rsidRDefault="77ABC30D" w14:paraId="3C1AB221" w14:textId="7A958E1C">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77ABC30D">
        <w:rPr>
          <w:rFonts w:ascii="Calibri" w:hAnsi="Calibri" w:eastAsia="Calibri" w:cs="Calibri" w:asciiTheme="minorAscii" w:hAnsiTheme="minorAscii" w:eastAsiaTheme="minorAscii" w:cstheme="minorAscii"/>
          <w:i w:val="0"/>
          <w:iCs w:val="0"/>
          <w:noProof w:val="0"/>
          <w:sz w:val="24"/>
          <w:szCs w:val="24"/>
          <w:lang w:val="en-GB"/>
        </w:rPr>
        <w:t>•Provides benchmarking</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for the quality of outputs</w:t>
      </w:r>
    </w:p>
    <w:p w:rsidR="77ABC30D" w:rsidP="1C2448B4" w:rsidRDefault="77ABC30D" w14:paraId="076B3069" w14:textId="17EE3A28">
      <w:pPr>
        <w:ind w:left="547" w:hanging="547"/>
        <w:rPr>
          <w:rFonts w:ascii="Calibri" w:hAnsi="Calibri" w:eastAsia="Calibri" w:cs="Calibri" w:asciiTheme="minorAscii" w:hAnsiTheme="minorAscii" w:eastAsiaTheme="minorAscii" w:cstheme="minorAscii"/>
          <w:i w:val="0"/>
          <w:iCs w:val="0"/>
          <w:noProof w:val="0"/>
          <w:sz w:val="24"/>
          <w:szCs w:val="24"/>
          <w:lang w:val="en-GB"/>
        </w:rPr>
      </w:pPr>
      <w:r w:rsidRPr="1C2448B4" w:rsidR="77ABC30D">
        <w:rPr>
          <w:rFonts w:ascii="Calibri" w:hAnsi="Calibri" w:eastAsia="Calibri" w:cs="Calibri" w:asciiTheme="minorAscii" w:hAnsiTheme="minorAscii" w:eastAsiaTheme="minorAscii" w:cstheme="minorAscii"/>
          <w:i w:val="0"/>
          <w:iCs w:val="0"/>
          <w:noProof w:val="0"/>
          <w:sz w:val="24"/>
          <w:szCs w:val="24"/>
          <w:lang w:val="en-GB"/>
        </w:rPr>
        <w:t>•And informs</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the allocation of funding to universities.</w:t>
      </w:r>
    </w:p>
    <w:p w:rsidR="77ABC30D" w:rsidP="1C2448B4" w:rsidRDefault="77ABC30D" w14:paraId="207ADAE3" w14:textId="72D5CBF2">
      <w:pPr>
        <w:rPr>
          <w:rFonts w:ascii="Calibri" w:hAnsi="Calibri" w:eastAsia="Calibri" w:cs="Calibri" w:asciiTheme="minorAscii" w:hAnsiTheme="minorAscii" w:eastAsiaTheme="minorAscii" w:cstheme="minorAscii"/>
          <w:i w:val="0"/>
          <w:iCs w:val="0"/>
          <w:noProof w:val="0"/>
          <w:sz w:val="24"/>
          <w:szCs w:val="24"/>
          <w:lang w:val="en-GB"/>
        </w:rPr>
      </w:pP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For each submission, three distinct elements are assessed: the quality of </w:t>
      </w:r>
      <w:r w:rsidRPr="1C2448B4" w:rsidR="77ABC30D">
        <w:rPr>
          <w:rFonts w:ascii="Calibri" w:hAnsi="Calibri" w:eastAsia="Calibri" w:cs="Calibri" w:asciiTheme="minorAscii" w:hAnsiTheme="minorAscii" w:eastAsiaTheme="minorAscii" w:cstheme="minorAscii"/>
          <w:b w:val="1"/>
          <w:bCs w:val="1"/>
          <w:i w:val="0"/>
          <w:iCs w:val="0"/>
          <w:noProof w:val="0"/>
          <w:sz w:val="24"/>
          <w:szCs w:val="24"/>
          <w:lang w:val="en-GB"/>
        </w:rPr>
        <w:t>outputs</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404ACA74">
        <w:rPr>
          <w:rFonts w:ascii="Calibri" w:hAnsi="Calibri" w:eastAsia="Calibri" w:cs="Calibri" w:asciiTheme="minorAscii" w:hAnsiTheme="minorAscii" w:eastAsiaTheme="minorAscii" w:cstheme="minorAscii"/>
          <w:i w:val="0"/>
          <w:iCs w:val="0"/>
          <w:noProof w:val="0"/>
          <w:sz w:val="24"/>
          <w:szCs w:val="24"/>
          <w:lang w:val="en-GB"/>
        </w:rPr>
        <w:t>e.g.,</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publications, performances, and exhibitions), their </w:t>
      </w:r>
      <w:r w:rsidRPr="1C2448B4" w:rsidR="77ABC30D">
        <w:rPr>
          <w:rFonts w:ascii="Calibri" w:hAnsi="Calibri" w:eastAsia="Calibri" w:cs="Calibri" w:asciiTheme="minorAscii" w:hAnsiTheme="minorAscii" w:eastAsiaTheme="minorAscii" w:cstheme="minorAscii"/>
          <w:b w:val="1"/>
          <w:bCs w:val="1"/>
          <w:i w:val="0"/>
          <w:iCs w:val="0"/>
          <w:noProof w:val="0"/>
          <w:sz w:val="24"/>
          <w:szCs w:val="24"/>
          <w:lang w:val="en-GB"/>
        </w:rPr>
        <w:t>impact</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beyond academia, and the </w:t>
      </w:r>
      <w:r w:rsidRPr="1C2448B4" w:rsidR="77ABC30D">
        <w:rPr>
          <w:rFonts w:ascii="Calibri" w:hAnsi="Calibri" w:eastAsia="Calibri" w:cs="Calibri" w:asciiTheme="minorAscii" w:hAnsiTheme="minorAscii" w:eastAsiaTheme="minorAscii" w:cstheme="minorAscii"/>
          <w:b w:val="1"/>
          <w:bCs w:val="1"/>
          <w:i w:val="0"/>
          <w:iCs w:val="0"/>
          <w:noProof w:val="0"/>
          <w:sz w:val="24"/>
          <w:szCs w:val="24"/>
          <w:lang w:val="en-GB"/>
        </w:rPr>
        <w:t>environment</w:t>
      </w:r>
      <w:r w:rsidRPr="1C2448B4" w:rsidR="77ABC30D">
        <w:rPr>
          <w:rFonts w:ascii="Calibri" w:hAnsi="Calibri" w:eastAsia="Calibri" w:cs="Calibri" w:asciiTheme="minorAscii" w:hAnsiTheme="minorAscii" w:eastAsiaTheme="minorAscii" w:cstheme="minorAscii"/>
          <w:i w:val="0"/>
          <w:iCs w:val="0"/>
          <w:noProof w:val="0"/>
          <w:sz w:val="24"/>
          <w:szCs w:val="24"/>
          <w:lang w:val="en-GB"/>
        </w:rPr>
        <w:t xml:space="preserve"> that supports research. </w:t>
      </w:r>
    </w:p>
    <w:p w:rsidR="77ABC30D" w:rsidP="1C2448B4" w:rsidRDefault="77ABC30D" w14:paraId="25728248" w14:textId="0CEAFCF9">
      <w:pPr>
        <w:rPr>
          <w:rFonts w:ascii="Calibri" w:hAnsi="Calibri" w:eastAsia="Calibri" w:cs="Calibri" w:asciiTheme="minorAscii" w:hAnsiTheme="minorAscii" w:eastAsiaTheme="minorAscii" w:cstheme="minorAscii"/>
          <w:b w:val="1"/>
          <w:bCs w:val="1"/>
          <w:i w:val="0"/>
          <w:iCs w:val="0"/>
          <w:noProof w:val="0"/>
          <w:color w:val="auto"/>
          <w:sz w:val="24"/>
          <w:szCs w:val="24"/>
          <w:lang w:val="en-GB"/>
        </w:rPr>
      </w:pPr>
      <w:r w:rsidRPr="1C2448B4" w:rsidR="77ABC30D">
        <w:rPr>
          <w:rFonts w:ascii="Calibri" w:hAnsi="Calibri" w:eastAsia="Calibri" w:cs="Calibri" w:asciiTheme="minorAscii" w:hAnsiTheme="minorAscii" w:eastAsiaTheme="minorAscii" w:cstheme="minorAscii"/>
          <w:b w:val="1"/>
          <w:bCs w:val="1"/>
          <w:i w:val="0"/>
          <w:iCs w:val="0"/>
          <w:noProof w:val="0"/>
          <w:color w:val="auto"/>
          <w:sz w:val="24"/>
          <w:szCs w:val="24"/>
          <w:lang w:val="en-GB"/>
        </w:rPr>
        <w:t>Articles and conference proceedings submitted to REF must be open access</w:t>
      </w:r>
    </w:p>
    <w:p w:rsidR="00DD3411" w:rsidP="1C2448B4" w:rsidRDefault="00DD3411" w14:paraId="6FD076BA" w14:textId="32DEB17C"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1</w:t>
      </w:r>
      <w:r w:rsidRPr="1C2448B4" w:rsidR="006F28B6">
        <w:rPr>
          <w:rFonts w:ascii="Calibri" w:hAnsi="Calibri" w:eastAsia="Calibri" w:cs="Calibri" w:asciiTheme="minorAscii" w:hAnsiTheme="minorAscii" w:eastAsiaTheme="minorAscii" w:cstheme="minorAscii"/>
          <w:i w:val="0"/>
          <w:iCs w:val="0"/>
          <w:sz w:val="24"/>
          <w:szCs w:val="24"/>
        </w:rPr>
        <w:t>8</w:t>
      </w:r>
    </w:p>
    <w:p w:rsidR="781C7B72" w:rsidP="1C2448B4" w:rsidRDefault="781C7B72" w14:paraId="2FF6CC51" w14:textId="79EFBFDB">
      <w:pPr>
        <w:rPr>
          <w:rFonts w:ascii="Calibri" w:hAnsi="Calibri" w:eastAsia="Calibri" w:cs="Calibri" w:asciiTheme="minorAscii" w:hAnsiTheme="minorAscii" w:eastAsiaTheme="minorAscii" w:cstheme="minorAscii"/>
          <w:b w:val="1"/>
          <w:bCs w:val="1"/>
          <w:i w:val="0"/>
          <w:iCs w:val="0"/>
          <w:noProof w:val="0"/>
          <w:color w:val="auto"/>
          <w:sz w:val="24"/>
          <w:szCs w:val="24"/>
          <w:lang w:val="en-GB"/>
        </w:rPr>
      </w:pPr>
      <w:r w:rsidRPr="1C2448B4" w:rsidR="781C7B72">
        <w:rPr>
          <w:rFonts w:ascii="Calibri" w:hAnsi="Calibri" w:eastAsia="Calibri" w:cs="Calibri" w:asciiTheme="minorAscii" w:hAnsiTheme="minorAscii" w:eastAsiaTheme="minorAscii" w:cstheme="minorAscii"/>
          <w:b w:val="1"/>
          <w:bCs w:val="1"/>
          <w:i w:val="0"/>
          <w:iCs w:val="0"/>
          <w:noProof w:val="0"/>
          <w:color w:val="auto"/>
          <w:sz w:val="24"/>
          <w:szCs w:val="24"/>
          <w:lang w:val="en-GB"/>
        </w:rPr>
        <w:t>REF Open Access requirements as defined in the 2021 REF exercise continue to apply</w:t>
      </w:r>
      <w:r w:rsidRPr="1C2448B4" w:rsidR="781C7B72">
        <w:rPr>
          <w:rFonts w:ascii="Calibri" w:hAnsi="Calibri" w:eastAsia="Calibri" w:cs="Calibri" w:asciiTheme="minorAscii" w:hAnsiTheme="minorAscii" w:eastAsiaTheme="minorAscii" w:cstheme="minorAscii"/>
          <w:b w:val="1"/>
          <w:bCs w:val="1"/>
          <w:i w:val="0"/>
          <w:iCs w:val="0"/>
          <w:noProof w:val="0"/>
          <w:color w:val="auto"/>
          <w:sz w:val="24"/>
          <w:szCs w:val="24"/>
          <w:lang w:val="en-GB"/>
        </w:rPr>
        <w:t xml:space="preserve"> to </w:t>
      </w:r>
      <w:r w:rsidRPr="1C2448B4" w:rsidR="781C7B72">
        <w:rPr>
          <w:rFonts w:ascii="Calibri" w:hAnsi="Calibri" w:eastAsia="Calibri" w:cs="Calibri" w:asciiTheme="minorAscii" w:hAnsiTheme="minorAscii" w:eastAsiaTheme="minorAscii" w:cstheme="minorAscii"/>
          <w:b w:val="1"/>
          <w:bCs w:val="1"/>
          <w:i w:val="0"/>
          <w:iCs w:val="0"/>
          <w:noProof w:val="0"/>
          <w:color w:val="auto"/>
          <w:sz w:val="24"/>
          <w:szCs w:val="24"/>
          <w:lang w:val="en-GB"/>
        </w:rPr>
        <w:t>articles and conference proceedings</w:t>
      </w:r>
      <w:r w:rsidRPr="1C2448B4" w:rsidR="781C7B72">
        <w:rPr>
          <w:rFonts w:ascii="Calibri" w:hAnsi="Calibri" w:eastAsia="Calibri" w:cs="Calibri" w:asciiTheme="minorAscii" w:hAnsiTheme="minorAscii" w:eastAsiaTheme="minorAscii" w:cstheme="minorAscii"/>
          <w:b w:val="1"/>
          <w:bCs w:val="1"/>
          <w:i w:val="0"/>
          <w:iCs w:val="0"/>
          <w:noProof w:val="0"/>
          <w:color w:val="auto"/>
          <w:sz w:val="24"/>
          <w:szCs w:val="24"/>
          <w:lang w:val="en-GB"/>
        </w:rPr>
        <w:t xml:space="preserve"> that may be submitted to a future REF</w:t>
      </w:r>
    </w:p>
    <w:p w:rsidR="781C7B72" w:rsidP="1C2448B4" w:rsidRDefault="781C7B72" w14:paraId="3DD77668" w14:textId="7102C0C3">
      <w:pPr>
        <w:rPr>
          <w:rFonts w:ascii="Calibri" w:hAnsi="Calibri" w:eastAsia="Calibri" w:cs="Calibri" w:asciiTheme="minorAscii" w:hAnsiTheme="minorAscii" w:eastAsiaTheme="minorAscii" w:cstheme="minorAscii"/>
          <w:i w:val="0"/>
          <w:iCs w:val="0"/>
          <w:noProof w:val="0"/>
          <w:sz w:val="24"/>
          <w:szCs w:val="24"/>
          <w:lang w:val="en-GB"/>
        </w:rPr>
      </w:pPr>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The </w:t>
      </w:r>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Author Accepted manuscript – the </w:t>
      </w:r>
      <w:r w:rsidRPr="1C2448B4" w:rsidR="781C7B72">
        <w:rPr>
          <w:rFonts w:ascii="Calibri" w:hAnsi="Calibri" w:eastAsia="Calibri" w:cs="Calibri" w:asciiTheme="minorAscii" w:hAnsiTheme="minorAscii" w:eastAsiaTheme="minorAscii" w:cstheme="minorAscii"/>
          <w:b w:val="1"/>
          <w:bCs w:val="1"/>
          <w:i w:val="0"/>
          <w:iCs w:val="0"/>
          <w:noProof w:val="0"/>
          <w:sz w:val="24"/>
          <w:szCs w:val="24"/>
          <w:lang w:val="en-GB"/>
        </w:rPr>
        <w:t xml:space="preserve">final agreed text </w:t>
      </w:r>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before the publisher adds logos and mark-up - </w:t>
      </w:r>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must have been deposited in a repository as soon after the point of </w:t>
      </w:r>
      <w:r w:rsidRPr="1C2448B4" w:rsidR="781C7B72">
        <w:rPr>
          <w:rFonts w:ascii="Calibri" w:hAnsi="Calibri" w:eastAsia="Calibri" w:cs="Calibri" w:asciiTheme="minorAscii" w:hAnsiTheme="minorAscii" w:eastAsiaTheme="minorAscii" w:cstheme="minorAscii"/>
          <w:b w:val="1"/>
          <w:bCs w:val="1"/>
          <w:i w:val="0"/>
          <w:iCs w:val="0"/>
          <w:noProof w:val="0"/>
          <w:sz w:val="24"/>
          <w:szCs w:val="24"/>
          <w:lang w:val="en-GB"/>
        </w:rPr>
        <w:t>acceptance</w:t>
      </w:r>
      <w:r w:rsidRPr="1C2448B4" w:rsidR="781C7B72">
        <w:rPr>
          <w:rFonts w:ascii="Calibri" w:hAnsi="Calibri" w:eastAsia="Calibri" w:cs="Calibri" w:asciiTheme="minorAscii" w:hAnsiTheme="minorAscii" w:eastAsiaTheme="minorAscii" w:cstheme="minorAscii"/>
          <w:b w:val="1"/>
          <w:bCs w:val="1"/>
          <w:i w:val="0"/>
          <w:iCs w:val="0"/>
          <w:noProof w:val="0"/>
          <w:color w:val="C00000"/>
          <w:sz w:val="24"/>
          <w:szCs w:val="24"/>
          <w:lang w:val="en-GB"/>
        </w:rPr>
        <w:t>*</w:t>
      </w:r>
      <w:r w:rsidRPr="1C2448B4" w:rsidR="781C7B72">
        <w:rPr>
          <w:rFonts w:ascii="Calibri" w:hAnsi="Calibri" w:eastAsia="Calibri" w:cs="Calibri" w:asciiTheme="minorAscii" w:hAnsiTheme="minorAscii" w:eastAsiaTheme="minorAscii" w:cstheme="minorAscii"/>
          <w:b w:val="1"/>
          <w:bCs w:val="1"/>
          <w:i w:val="0"/>
          <w:iCs w:val="0"/>
          <w:noProof w:val="0"/>
          <w:sz w:val="24"/>
          <w:szCs w:val="24"/>
          <w:lang w:val="en-GB"/>
        </w:rPr>
        <w:t xml:space="preserve"> </w:t>
      </w:r>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as possible, and no later than </w:t>
      </w:r>
      <w:r w:rsidRPr="1C2448B4" w:rsidR="781C7B72">
        <w:rPr>
          <w:rFonts w:ascii="Calibri" w:hAnsi="Calibri" w:eastAsia="Calibri" w:cs="Calibri" w:asciiTheme="minorAscii" w:hAnsiTheme="minorAscii" w:eastAsiaTheme="minorAscii" w:cstheme="minorAscii"/>
          <w:b w:val="1"/>
          <w:bCs w:val="1"/>
          <w:i w:val="0"/>
          <w:iCs w:val="0"/>
          <w:noProof w:val="0"/>
          <w:sz w:val="24"/>
          <w:szCs w:val="24"/>
          <w:lang w:val="en-GB"/>
        </w:rPr>
        <w:t xml:space="preserve">three months </w:t>
      </w:r>
      <w:r w:rsidRPr="1C2448B4" w:rsidR="781C7B72">
        <w:rPr>
          <w:rFonts w:ascii="Calibri" w:hAnsi="Calibri" w:eastAsia="Calibri" w:cs="Calibri" w:asciiTheme="minorAscii" w:hAnsiTheme="minorAscii" w:eastAsiaTheme="minorAscii" w:cstheme="minorAscii"/>
          <w:i w:val="0"/>
          <w:iCs w:val="0"/>
          <w:noProof w:val="0"/>
          <w:sz w:val="24"/>
          <w:szCs w:val="24"/>
          <w:lang w:val="en-GB"/>
        </w:rPr>
        <w:t>after this date.</w:t>
      </w:r>
    </w:p>
    <w:p w:rsidR="781C7B72" w:rsidP="1C2448B4" w:rsidRDefault="781C7B72" w14:paraId="3023AB3A" w14:textId="30BFBD0D">
      <w:pPr>
        <w:rPr>
          <w:rFonts w:ascii="Calibri" w:hAnsi="Calibri" w:eastAsia="Calibri" w:cs="Calibri" w:asciiTheme="minorAscii" w:hAnsiTheme="minorAscii" w:eastAsiaTheme="minorAscii" w:cstheme="minorAscii"/>
          <w:i w:val="0"/>
          <w:iCs w:val="0"/>
          <w:noProof w:val="0"/>
          <w:sz w:val="24"/>
          <w:szCs w:val="24"/>
          <w:lang w:val="en-GB"/>
        </w:rPr>
      </w:pPr>
      <w:r w:rsidRPr="1C2448B4" w:rsidR="781C7B72">
        <w:rPr>
          <w:rFonts w:ascii="Calibri" w:hAnsi="Calibri" w:eastAsia="Calibri" w:cs="Calibri" w:asciiTheme="minorAscii" w:hAnsiTheme="minorAscii" w:eastAsiaTheme="minorAscii" w:cstheme="minorAscii"/>
          <w:i w:val="0"/>
          <w:iCs w:val="0"/>
          <w:noProof w:val="0"/>
          <w:sz w:val="24"/>
          <w:szCs w:val="24"/>
          <w:lang w:val="en-GB"/>
        </w:rPr>
        <w:t>The author is responsible for ensuring that this policy is followed.</w:t>
      </w:r>
    </w:p>
    <w:p w:rsidR="781C7B72" w:rsidP="1C2448B4" w:rsidRDefault="781C7B72" w14:paraId="56D0195B" w14:textId="5C37FF5F">
      <w:pPr>
        <w:rPr>
          <w:rFonts w:ascii="Calibri" w:hAnsi="Calibri" w:eastAsia="Calibri" w:cs="Calibri" w:asciiTheme="minorAscii" w:hAnsiTheme="minorAscii" w:eastAsiaTheme="minorAscii" w:cstheme="minorAscii"/>
          <w:i w:val="0"/>
          <w:iCs w:val="0"/>
          <w:noProof w:val="0"/>
          <w:sz w:val="24"/>
          <w:szCs w:val="24"/>
          <w:lang w:val="en-GB"/>
        </w:rPr>
      </w:pPr>
      <w:r w:rsidRPr="1C2448B4" w:rsidR="781C7B72">
        <w:rPr>
          <w:rFonts w:ascii="Calibri" w:hAnsi="Calibri" w:eastAsia="Calibri" w:cs="Calibri" w:asciiTheme="minorAscii" w:hAnsiTheme="minorAscii" w:eastAsiaTheme="minorAscii" w:cstheme="minorAscii"/>
          <w:i w:val="0"/>
          <w:iCs w:val="0"/>
          <w:noProof w:val="0"/>
          <w:sz w:val="24"/>
          <w:szCs w:val="24"/>
          <w:lang w:val="en-GB"/>
        </w:rPr>
        <w:t>There are limited exceptions</w:t>
      </w:r>
      <w:r w:rsidRPr="1C2448B4" w:rsidR="781C7B72">
        <w:rPr>
          <w:rFonts w:ascii="Calibri" w:hAnsi="Calibri" w:eastAsia="Calibri" w:cs="Calibri" w:asciiTheme="minorAscii" w:hAnsiTheme="minorAscii" w:eastAsiaTheme="minorAscii" w:cstheme="minorAscii"/>
          <w:i w:val="0"/>
          <w:iCs w:val="0"/>
          <w:noProof w:val="0"/>
          <w:sz w:val="24"/>
          <w:szCs w:val="24"/>
          <w:lang w:val="en-GB"/>
        </w:rPr>
        <w:t>.</w:t>
      </w:r>
    </w:p>
    <w:p w:rsidR="781C7B72" w:rsidP="1C2448B4" w:rsidRDefault="781C7B72" w14:paraId="65901FA1" w14:textId="6BDCE37A">
      <w:pPr>
        <w:rPr>
          <w:rFonts w:ascii="Calibri" w:hAnsi="Calibri" w:eastAsia="Calibri" w:cs="Calibri" w:asciiTheme="minorAscii" w:hAnsiTheme="minorAscii" w:eastAsiaTheme="minorAscii" w:cstheme="minorAscii"/>
          <w:i w:val="0"/>
          <w:iCs w:val="0"/>
          <w:noProof w:val="0"/>
          <w:sz w:val="24"/>
          <w:szCs w:val="24"/>
          <w:lang w:val="en-GB"/>
        </w:rPr>
      </w:pPr>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It is the author's responsibility to notify </w:t>
      </w:r>
      <w:hyperlink r:id="R5fa9fee89f3e40a9">
        <w:r w:rsidRPr="1C2448B4" w:rsidR="781C7B72">
          <w:rPr>
            <w:rStyle w:val="Hyperlink"/>
            <w:rFonts w:ascii="Calibri" w:hAnsi="Calibri" w:eastAsia="Calibri" w:cs="Calibri" w:asciiTheme="minorAscii" w:hAnsiTheme="minorAscii" w:eastAsiaTheme="minorAscii" w:cstheme="minorAscii"/>
            <w:i w:val="0"/>
            <w:iCs w:val="0"/>
            <w:noProof w:val="0"/>
            <w:sz w:val="24"/>
            <w:szCs w:val="24"/>
            <w:lang w:val="en-GB"/>
          </w:rPr>
          <w:t>research-openaccess@glasgow.ac.uk</w:t>
        </w:r>
      </w:hyperlink>
      <w:r w:rsidRPr="1C2448B4" w:rsidR="781C7B72">
        <w:rPr>
          <w:rFonts w:ascii="Calibri" w:hAnsi="Calibri" w:eastAsia="Calibri" w:cs="Calibri" w:asciiTheme="minorAscii" w:hAnsiTheme="minorAscii" w:eastAsiaTheme="minorAscii" w:cstheme="minorAscii"/>
          <w:i w:val="0"/>
          <w:iCs w:val="0"/>
          <w:noProof w:val="0"/>
          <w:sz w:val="24"/>
          <w:szCs w:val="24"/>
          <w:lang w:val="en-GB"/>
        </w:rPr>
        <w:t xml:space="preserve"> when an article or conference proceeding is accepted.</w:t>
      </w:r>
    </w:p>
    <w:p w:rsidR="00DD3411" w:rsidP="1C2448B4" w:rsidRDefault="00DD3411" w14:paraId="2B8F02AA" w14:textId="2A996E0A"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 xml:space="preserve">Slide </w:t>
      </w:r>
      <w:r w:rsidRPr="1C2448B4" w:rsidR="006F28B6">
        <w:rPr>
          <w:rFonts w:ascii="Calibri" w:hAnsi="Calibri" w:eastAsia="Calibri" w:cs="Calibri" w:asciiTheme="minorAscii" w:hAnsiTheme="minorAscii" w:eastAsiaTheme="minorAscii" w:cstheme="minorAscii"/>
          <w:i w:val="0"/>
          <w:iCs w:val="0"/>
          <w:sz w:val="24"/>
          <w:szCs w:val="24"/>
        </w:rPr>
        <w:t>19</w:t>
      </w:r>
    </w:p>
    <w:p w:rsidR="67B997FE" w:rsidP="1C2448B4" w:rsidRDefault="67B997FE" w14:paraId="7B66329D" w14:textId="146E205B">
      <w:pPr>
        <w:spacing w:line="192" w:lineRule="auto"/>
        <w:ind w:left="835" w:hanging="835"/>
        <w:rPr>
          <w:rFonts w:ascii="Calibri" w:hAnsi="Calibri" w:eastAsia="Calibri" w:cs="Calibri" w:asciiTheme="minorAscii" w:hAnsiTheme="minorAscii" w:eastAsiaTheme="minorAscii" w:cstheme="minorAscii"/>
          <w:i w:val="0"/>
          <w:iCs w:val="0"/>
          <w:noProof w:val="0"/>
          <w:sz w:val="24"/>
          <w:szCs w:val="24"/>
          <w:lang w:val="en-GB"/>
        </w:rPr>
      </w:pPr>
      <w:r w:rsidRPr="1C2448B4" w:rsidR="67B997FE">
        <w:rPr>
          <w:rFonts w:ascii="Calibri" w:hAnsi="Calibri" w:eastAsia="Calibri" w:cs="Calibri" w:asciiTheme="minorAscii" w:hAnsiTheme="minorAscii" w:eastAsiaTheme="minorAscii" w:cstheme="minorAscii"/>
          <w:i w:val="0"/>
          <w:iCs w:val="0"/>
          <w:noProof w:val="0"/>
          <w:sz w:val="24"/>
          <w:szCs w:val="24"/>
          <w:lang w:val="en-GB"/>
        </w:rPr>
        <w:t>REF accepts longer embargo periods</w:t>
      </w:r>
      <w:r w:rsidRPr="1C2448B4" w:rsidR="67B997FE">
        <w:rPr>
          <w:rFonts w:ascii="Calibri" w:hAnsi="Calibri" w:eastAsia="Calibri" w:cs="Calibri" w:asciiTheme="minorAscii" w:hAnsiTheme="minorAscii" w:eastAsiaTheme="minorAscii" w:cstheme="minorAscii"/>
          <w:i w:val="0"/>
          <w:iCs w:val="0"/>
          <w:noProof w:val="0"/>
          <w:sz w:val="24"/>
          <w:szCs w:val="24"/>
          <w:lang w:val="en-GB"/>
        </w:rPr>
        <w:t xml:space="preserve"> than most funders</w:t>
      </w:r>
      <w:r w:rsidRPr="1C2448B4" w:rsidR="67B997FE">
        <w:rPr>
          <w:rFonts w:ascii="Calibri" w:hAnsi="Calibri" w:eastAsia="Calibri" w:cs="Calibri" w:asciiTheme="minorAscii" w:hAnsiTheme="minorAscii" w:eastAsiaTheme="minorAscii" w:cstheme="minorAscii"/>
          <w:i w:val="0"/>
          <w:iCs w:val="0"/>
          <w:noProof w:val="0"/>
          <w:sz w:val="24"/>
          <w:szCs w:val="24"/>
          <w:lang w:val="en-GB"/>
        </w:rPr>
        <w:t>:</w:t>
      </w:r>
    </w:p>
    <w:p w:rsidR="67B997FE" w:rsidP="1C2448B4" w:rsidRDefault="67B997FE" w14:paraId="343290EE" w14:textId="7E9F4EE7">
      <w:pPr>
        <w:spacing w:line="192" w:lineRule="auto"/>
        <w:ind w:left="720" w:hanging="720"/>
        <w:rPr>
          <w:rFonts w:ascii="Calibri" w:hAnsi="Calibri" w:eastAsia="Calibri" w:cs="Calibri" w:asciiTheme="minorAscii" w:hAnsiTheme="minorAscii" w:eastAsiaTheme="minorAscii" w:cstheme="minorAscii"/>
          <w:i w:val="0"/>
          <w:iCs w:val="0"/>
          <w:noProof w:val="0"/>
          <w:sz w:val="24"/>
          <w:szCs w:val="24"/>
          <w:lang w:val="en-GB"/>
        </w:rPr>
      </w:pPr>
      <w:r w:rsidRPr="1C2448B4" w:rsidR="67B997FE">
        <w:rPr>
          <w:rFonts w:ascii="Calibri" w:hAnsi="Calibri" w:eastAsia="Calibri" w:cs="Calibri" w:asciiTheme="minorAscii" w:hAnsiTheme="minorAscii" w:eastAsiaTheme="minorAscii" w:cstheme="minorAscii"/>
          <w:i w:val="0"/>
          <w:iCs w:val="0"/>
          <w:noProof w:val="0"/>
          <w:sz w:val="24"/>
          <w:szCs w:val="24"/>
          <w:lang w:val="en-GB"/>
        </w:rPr>
        <w:t xml:space="preserve">•12 months for </w:t>
      </w:r>
      <w:r w:rsidRPr="1C2448B4" w:rsidR="67B997FE">
        <w:rPr>
          <w:rFonts w:ascii="Calibri" w:hAnsi="Calibri" w:eastAsia="Calibri" w:cs="Calibri" w:asciiTheme="minorAscii" w:hAnsiTheme="minorAscii" w:eastAsiaTheme="minorAscii" w:cstheme="minorAscii"/>
          <w:i w:val="0"/>
          <w:iCs w:val="0"/>
          <w:noProof w:val="0"/>
          <w:sz w:val="24"/>
          <w:szCs w:val="24"/>
          <w:lang w:val="en-GB"/>
        </w:rPr>
        <w:t>Science, Technology, Engineering, and Mathematics</w:t>
      </w:r>
    </w:p>
    <w:p w:rsidR="67B997FE" w:rsidP="1C2448B4" w:rsidRDefault="67B997FE" w14:paraId="306E6E79" w14:textId="048BB068">
      <w:pPr>
        <w:spacing w:line="192" w:lineRule="auto"/>
        <w:ind w:left="720" w:hanging="720"/>
        <w:rPr>
          <w:rFonts w:ascii="Calibri" w:hAnsi="Calibri" w:eastAsia="Calibri" w:cs="Calibri" w:asciiTheme="minorAscii" w:hAnsiTheme="minorAscii" w:eastAsiaTheme="minorAscii" w:cstheme="minorAscii"/>
          <w:i w:val="0"/>
          <w:iCs w:val="0"/>
          <w:noProof w:val="0"/>
          <w:sz w:val="24"/>
          <w:szCs w:val="24"/>
          <w:lang w:val="en-GB"/>
        </w:rPr>
      </w:pPr>
      <w:r w:rsidRPr="1C2448B4" w:rsidR="67B997FE">
        <w:rPr>
          <w:rFonts w:ascii="Calibri" w:hAnsi="Calibri" w:eastAsia="Calibri" w:cs="Calibri" w:asciiTheme="minorAscii" w:hAnsiTheme="minorAscii" w:eastAsiaTheme="minorAscii" w:cstheme="minorAscii"/>
          <w:i w:val="0"/>
          <w:iCs w:val="0"/>
          <w:noProof w:val="0"/>
          <w:sz w:val="24"/>
          <w:szCs w:val="24"/>
          <w:lang w:val="en-GB"/>
        </w:rPr>
        <w:t>•24 months for Arts and Social Sciences</w:t>
      </w:r>
    </w:p>
    <w:p w:rsidR="67B997FE" w:rsidP="1C2448B4" w:rsidRDefault="67B997FE" w14:paraId="00A6DB6E" w14:textId="3F440B53">
      <w:pPr>
        <w:rPr>
          <w:rFonts w:ascii="Calibri" w:hAnsi="Calibri" w:eastAsia="Calibri" w:cs="Calibri" w:asciiTheme="minorAscii" w:hAnsiTheme="minorAscii" w:eastAsiaTheme="minorAscii" w:cstheme="minorAscii"/>
          <w:i w:val="0"/>
          <w:iCs w:val="0"/>
          <w:noProof w:val="0"/>
          <w:sz w:val="24"/>
          <w:szCs w:val="24"/>
          <w:lang w:val="en-GB"/>
        </w:rPr>
      </w:pPr>
      <w:r w:rsidRPr="1C2448B4" w:rsidR="67B997FE">
        <w:rPr>
          <w:rFonts w:ascii="Calibri" w:hAnsi="Calibri" w:eastAsia="Calibri" w:cs="Calibri" w:asciiTheme="minorAscii" w:hAnsiTheme="minorAscii" w:eastAsiaTheme="minorAscii" w:cstheme="minorAscii"/>
          <w:i w:val="0"/>
          <w:iCs w:val="0"/>
          <w:noProof w:val="0"/>
          <w:sz w:val="24"/>
          <w:szCs w:val="24"/>
          <w:lang w:val="en-GB"/>
        </w:rPr>
        <w:t xml:space="preserve">If the library </w:t>
      </w:r>
      <w:r w:rsidRPr="1C2448B4" w:rsidR="72C7056A">
        <w:rPr>
          <w:rFonts w:ascii="Calibri" w:hAnsi="Calibri" w:eastAsia="Calibri" w:cs="Calibri" w:asciiTheme="minorAscii" w:hAnsiTheme="minorAscii" w:eastAsiaTheme="minorAscii" w:cstheme="minorAscii"/>
          <w:i w:val="0"/>
          <w:iCs w:val="0"/>
          <w:noProof w:val="0"/>
          <w:sz w:val="24"/>
          <w:szCs w:val="24"/>
          <w:lang w:val="en-GB"/>
        </w:rPr>
        <w:t>has</w:t>
      </w:r>
      <w:r w:rsidRPr="1C2448B4" w:rsidR="67B997FE">
        <w:rPr>
          <w:rFonts w:ascii="Calibri" w:hAnsi="Calibri" w:eastAsia="Calibri" w:cs="Calibri" w:asciiTheme="minorAscii" w:hAnsiTheme="minorAscii" w:eastAsiaTheme="minorAscii" w:cstheme="minorAscii"/>
          <w:i w:val="0"/>
          <w:iCs w:val="0"/>
          <w:noProof w:val="0"/>
          <w:sz w:val="24"/>
          <w:szCs w:val="24"/>
          <w:lang w:val="en-GB"/>
        </w:rPr>
        <w:t xml:space="preserve"> been notified and the author has </w:t>
      </w:r>
      <w:r w:rsidRPr="1C2448B4" w:rsidR="67B997FE">
        <w:rPr>
          <w:rFonts w:ascii="Calibri" w:hAnsi="Calibri" w:eastAsia="Calibri" w:cs="Calibri" w:asciiTheme="minorAscii" w:hAnsiTheme="minorAscii" w:eastAsiaTheme="minorAscii" w:cstheme="minorAscii"/>
          <w:i w:val="0"/>
          <w:iCs w:val="0"/>
          <w:noProof w:val="0"/>
          <w:sz w:val="24"/>
          <w:szCs w:val="24"/>
          <w:lang w:val="en-GB"/>
        </w:rPr>
        <w:t>provided</w:t>
      </w:r>
      <w:r w:rsidRPr="1C2448B4" w:rsidR="67B997FE">
        <w:rPr>
          <w:rFonts w:ascii="Calibri" w:hAnsi="Calibri" w:eastAsia="Calibri" w:cs="Calibri" w:asciiTheme="minorAscii" w:hAnsiTheme="minorAscii" w:eastAsiaTheme="minorAscii" w:cstheme="minorAscii"/>
          <w:i w:val="0"/>
          <w:iCs w:val="0"/>
          <w:noProof w:val="0"/>
          <w:sz w:val="24"/>
          <w:szCs w:val="24"/>
          <w:lang w:val="en-GB"/>
        </w:rPr>
        <w:t xml:space="preserve"> the accepted manuscript the library can release the full text after any publisher embargo</w:t>
      </w:r>
      <w:r w:rsidRPr="1C2448B4" w:rsidR="3B1DBC09">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7B997FE">
        <w:rPr>
          <w:rFonts w:ascii="Calibri" w:hAnsi="Calibri" w:eastAsia="Calibri" w:cs="Calibri" w:asciiTheme="minorAscii" w:hAnsiTheme="minorAscii" w:eastAsiaTheme="minorAscii" w:cstheme="minorAscii"/>
          <w:i w:val="0"/>
          <w:iCs w:val="0"/>
          <w:noProof w:val="0"/>
          <w:sz w:val="24"/>
          <w:szCs w:val="24"/>
          <w:lang w:val="en-GB"/>
        </w:rPr>
        <w:t>The author does not need to remember to do this.</w:t>
      </w:r>
    </w:p>
    <w:p w:rsidR="00DD3411" w:rsidP="1C2448B4" w:rsidRDefault="00DD3411" w14:paraId="29E85871" w14:textId="57DE6338">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0</w:t>
      </w:r>
    </w:p>
    <w:p w:rsidR="5FA55DE2" w:rsidP="1C2448B4" w:rsidRDefault="5FA55DE2" w14:paraId="0594915C" w14:textId="63DD0941">
      <w:pPr>
        <w:rPr>
          <w:rFonts w:ascii="Calibri" w:hAnsi="Calibri" w:eastAsia="Calibri" w:cs="Calibri" w:asciiTheme="minorAscii" w:hAnsiTheme="minorAscii" w:eastAsiaTheme="minorAscii" w:cstheme="minorAscii"/>
          <w:i w:val="0"/>
          <w:iCs w:val="0"/>
          <w:noProof w:val="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So just to summarise what authors need to do:</w:t>
      </w:r>
    </w:p>
    <w:p w:rsidR="5FA55DE2" w:rsidP="1C2448B4" w:rsidRDefault="5FA55DE2" w14:paraId="615A3BAE" w14:textId="266189C6">
      <w:pPr>
        <w:rPr>
          <w:rFonts w:ascii="Calibri" w:hAnsi="Calibri" w:eastAsia="Calibri" w:cs="Calibri" w:asciiTheme="minorAscii" w:hAnsiTheme="minorAscii" w:eastAsiaTheme="minorAscii" w:cstheme="minorAscii"/>
          <w:i w:val="0"/>
          <w:iCs w:val="0"/>
          <w:noProof w:val="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When a paper is accepted, make sure it is added to the University publications system 'Enlighten':</w:t>
      </w:r>
    </w:p>
    <w:p w:rsidR="5FA55DE2" w:rsidP="1C2448B4" w:rsidRDefault="5FA55DE2" w14:paraId="1A5B9CCA" w14:textId="67B06D7F">
      <w:pPr>
        <w:ind w:left="446" w:hanging="446"/>
        <w:rPr>
          <w:rFonts w:ascii="Calibri" w:hAnsi="Calibri" w:eastAsia="Calibri" w:cs="Calibri" w:asciiTheme="minorAscii" w:hAnsiTheme="minorAscii" w:eastAsiaTheme="minorAscii" w:cstheme="minorAscii"/>
          <w:i w:val="0"/>
          <w:iCs w:val="0"/>
          <w:noProof w:val="0"/>
          <w:color w:val="0070C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w:t>
      </w:r>
      <w:r w:rsidRPr="1C2448B4" w:rsidR="5FA55DE2">
        <w:rPr>
          <w:rFonts w:ascii="Calibri" w:hAnsi="Calibri" w:eastAsia="Calibri" w:cs="Calibri" w:asciiTheme="minorAscii" w:hAnsiTheme="minorAscii" w:eastAsiaTheme="minorAscii" w:cstheme="minorAscii"/>
          <w:i w:val="0"/>
          <w:iCs w:val="0"/>
          <w:noProof w:val="0"/>
          <w:sz w:val="24"/>
          <w:szCs w:val="24"/>
          <w:lang w:val="en-GB"/>
        </w:rPr>
        <w:t xml:space="preserve">Notify </w:t>
      </w:r>
      <w:hyperlink r:id="R8ff3fd075aa34808">
        <w:r w:rsidRPr="1C2448B4" w:rsidR="5FA55DE2">
          <w:rPr>
            <w:rStyle w:val="Hyperlink"/>
            <w:rFonts w:ascii="Calibri" w:hAnsi="Calibri" w:eastAsia="Calibri" w:cs="Calibri" w:asciiTheme="minorAscii" w:hAnsiTheme="minorAscii" w:eastAsiaTheme="minorAscii" w:cstheme="minorAscii"/>
            <w:i w:val="0"/>
            <w:iCs w:val="0"/>
            <w:noProof w:val="0"/>
            <w:sz w:val="24"/>
            <w:szCs w:val="24"/>
            <w:lang w:val="en-GB"/>
          </w:rPr>
          <w:t>research-openaccess@glasgow.ac.uk</w:t>
        </w:r>
      </w:hyperlink>
      <w:r w:rsidRPr="1C2448B4" w:rsidR="5FA55DE2">
        <w:rPr>
          <w:rFonts w:ascii="Calibri" w:hAnsi="Calibri" w:eastAsia="Calibri" w:cs="Calibri" w:asciiTheme="minorAscii" w:hAnsiTheme="minorAscii" w:eastAsiaTheme="minorAscii" w:cstheme="minorAscii"/>
          <w:i w:val="0"/>
          <w:iCs w:val="0"/>
          <w:noProof w:val="0"/>
          <w:color w:val="0070C0"/>
          <w:sz w:val="24"/>
          <w:szCs w:val="24"/>
          <w:lang w:val="en-GB"/>
        </w:rPr>
        <w:t xml:space="preserve"> </w:t>
      </w:r>
    </w:p>
    <w:p w:rsidR="5FA55DE2" w:rsidP="1C2448B4" w:rsidRDefault="5FA55DE2" w14:paraId="48D18AAD" w14:textId="1BA68892">
      <w:pPr>
        <w:ind w:left="446" w:hanging="446"/>
        <w:rPr>
          <w:rFonts w:ascii="Calibri" w:hAnsi="Calibri" w:eastAsia="Calibri" w:cs="Calibri" w:asciiTheme="minorAscii" w:hAnsiTheme="minorAscii" w:eastAsiaTheme="minorAscii" w:cstheme="minorAscii"/>
          <w:b w:val="1"/>
          <w:bCs w:val="1"/>
          <w:i w:val="0"/>
          <w:iCs w:val="0"/>
          <w:noProof w:val="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Include the final accepted manuscript</w:t>
      </w:r>
    </w:p>
    <w:p w:rsidR="5FA55DE2" w:rsidP="1C2448B4" w:rsidRDefault="5FA55DE2" w14:paraId="31065479" w14:textId="4DBC89CC">
      <w:pPr>
        <w:ind w:left="446" w:hanging="446"/>
        <w:rPr>
          <w:rFonts w:ascii="Calibri" w:hAnsi="Calibri" w:eastAsia="Calibri" w:cs="Calibri" w:asciiTheme="minorAscii" w:hAnsiTheme="minorAscii" w:eastAsiaTheme="minorAscii" w:cstheme="minorAscii"/>
          <w:i w:val="0"/>
          <w:iCs w:val="0"/>
          <w:noProof w:val="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w:t>
      </w:r>
      <w:r w:rsidRPr="1C2448B4" w:rsidR="5FA55DE2">
        <w:rPr>
          <w:rFonts w:ascii="Calibri" w:hAnsi="Calibri" w:eastAsia="Calibri" w:cs="Calibri" w:asciiTheme="minorAscii" w:hAnsiTheme="minorAscii" w:eastAsiaTheme="minorAscii" w:cstheme="minorAscii"/>
          <w:i w:val="0"/>
          <w:iCs w:val="0"/>
          <w:noProof w:val="0"/>
          <w:sz w:val="24"/>
          <w:szCs w:val="24"/>
          <w:lang w:val="en-GB"/>
        </w:rPr>
        <w:t>Include award* numbers in the acknowledgements of papers</w:t>
      </w:r>
    </w:p>
    <w:p w:rsidR="5FA55DE2" w:rsidP="1C2448B4" w:rsidRDefault="5FA55DE2" w14:paraId="33E2C84D" w14:textId="3914C5AD">
      <w:pPr>
        <w:ind w:left="446" w:hanging="446"/>
        <w:rPr>
          <w:rFonts w:ascii="Calibri" w:hAnsi="Calibri" w:eastAsia="Calibri" w:cs="Calibri" w:asciiTheme="minorAscii" w:hAnsiTheme="minorAscii" w:eastAsiaTheme="minorAscii" w:cstheme="minorAscii"/>
          <w:b w:val="1"/>
          <w:bCs w:val="1"/>
          <w:i w:val="0"/>
          <w:iCs w:val="0"/>
          <w:noProof w:val="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w:t>
      </w:r>
      <w:r w:rsidRPr="1C2448B4" w:rsidR="4DD1080B">
        <w:rPr>
          <w:rFonts w:ascii="Calibri" w:hAnsi="Calibri" w:eastAsia="Calibri" w:cs="Calibri" w:asciiTheme="minorAscii" w:hAnsiTheme="minorAscii" w:eastAsiaTheme="minorAscii" w:cstheme="minorAscii"/>
          <w:b w:val="1"/>
          <w:bCs w:val="1"/>
          <w:i w:val="0"/>
          <w:iCs w:val="0"/>
          <w:noProof w:val="0"/>
          <w:sz w:val="24"/>
          <w:szCs w:val="24"/>
          <w:lang w:val="en-GB"/>
        </w:rPr>
        <w:t>Do not</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 xml:space="preserve"> agree to pay unless you have confirmation that we will </w:t>
      </w:r>
      <w:r w:rsidRPr="1C2448B4" w:rsidR="0A7FA783">
        <w:rPr>
          <w:rFonts w:ascii="Calibri" w:hAnsi="Calibri" w:eastAsia="Calibri" w:cs="Calibri" w:asciiTheme="minorAscii" w:hAnsiTheme="minorAscii" w:eastAsiaTheme="minorAscii" w:cstheme="minorAscii"/>
          <w:b w:val="1"/>
          <w:bCs w:val="1"/>
          <w:i w:val="0"/>
          <w:iCs w:val="0"/>
          <w:noProof w:val="0"/>
          <w:sz w:val="24"/>
          <w:szCs w:val="24"/>
          <w:lang w:val="en-GB"/>
        </w:rPr>
        <w:t>pay,</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 xml:space="preserve"> or you plan to pay from local funds</w:t>
      </w:r>
    </w:p>
    <w:p w:rsidR="5FA55DE2" w:rsidP="1C2448B4" w:rsidRDefault="5FA55DE2" w14:paraId="61C6DA4C" w14:textId="4C7DF6F2">
      <w:pPr>
        <w:ind w:left="446" w:hanging="446"/>
        <w:rPr>
          <w:rFonts w:ascii="Calibri" w:hAnsi="Calibri" w:eastAsia="Calibri" w:cs="Calibri" w:asciiTheme="minorAscii" w:hAnsiTheme="minorAscii" w:eastAsiaTheme="minorAscii" w:cstheme="minorAscii"/>
          <w:b w:val="1"/>
          <w:bCs w:val="1"/>
          <w:i w:val="0"/>
          <w:iCs w:val="0"/>
          <w:noProof w:val="0"/>
          <w:sz w:val="24"/>
          <w:szCs w:val="24"/>
          <w:lang w:val="en-GB"/>
        </w:rPr>
      </w:pPr>
      <w:r w:rsidRPr="1C2448B4" w:rsidR="5FA55DE2">
        <w:rPr>
          <w:rFonts w:ascii="Calibri" w:hAnsi="Calibri" w:eastAsia="Calibri" w:cs="Calibri" w:asciiTheme="minorAscii" w:hAnsiTheme="minorAscii" w:eastAsiaTheme="minorAscii" w:cstheme="minorAscii"/>
          <w:i w:val="0"/>
          <w:iCs w:val="0"/>
          <w:noProof w:val="0"/>
          <w:sz w:val="24"/>
          <w:szCs w:val="24"/>
          <w:lang w:val="en-GB"/>
        </w:rPr>
        <w:t xml:space="preserve">•Always </w:t>
      </w:r>
      <w:r w:rsidRPr="1C2448B4" w:rsidR="43F6194F">
        <w:rPr>
          <w:rFonts w:ascii="Calibri" w:hAnsi="Calibri" w:eastAsia="Calibri" w:cs="Calibri" w:asciiTheme="minorAscii" w:hAnsiTheme="minorAscii" w:eastAsiaTheme="minorAscii" w:cstheme="minorAscii"/>
          <w:i w:val="0"/>
          <w:iCs w:val="0"/>
          <w:noProof w:val="0"/>
          <w:sz w:val="24"/>
          <w:szCs w:val="24"/>
          <w:lang w:val="en-GB"/>
        </w:rPr>
        <w:t>use university</w:t>
      </w:r>
      <w:r w:rsidRPr="1C2448B4" w:rsidR="5FA55DE2">
        <w:rPr>
          <w:rFonts w:ascii="Calibri" w:hAnsi="Calibri" w:eastAsia="Calibri" w:cs="Calibri" w:asciiTheme="minorAscii" w:hAnsiTheme="minorAscii" w:eastAsiaTheme="minorAscii" w:cstheme="minorAscii"/>
          <w:i w:val="0"/>
          <w:iCs w:val="0"/>
          <w:noProof w:val="0"/>
          <w:sz w:val="24"/>
          <w:szCs w:val="24"/>
          <w:lang w:val="en-GB"/>
        </w:rPr>
        <w:t xml:space="preserve"> email address and affiliation</w:t>
      </w:r>
      <w:r w:rsidRPr="1C2448B4" w:rsidR="6DC0D999">
        <w:rPr>
          <w:rFonts w:ascii="Calibri" w:hAnsi="Calibri" w:eastAsia="Calibri" w:cs="Calibri" w:asciiTheme="minorAscii" w:hAnsiTheme="minorAscii" w:eastAsiaTheme="minorAscii" w:cstheme="minorAscii"/>
          <w:b w:val="1"/>
          <w:bCs w:val="1"/>
          <w:i w:val="0"/>
          <w:iCs w:val="0"/>
          <w:noProof w:val="0"/>
          <w:sz w:val="24"/>
          <w:szCs w:val="24"/>
          <w:lang w:val="en-GB"/>
        </w:rPr>
        <w:t xml:space="preserve">. </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 xml:space="preserve">This </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facilitates</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 xml:space="preserve"> </w:t>
      </w:r>
      <w:r w:rsidRPr="1C2448B4" w:rsidR="3B68FEEE">
        <w:rPr>
          <w:rFonts w:ascii="Calibri" w:hAnsi="Calibri" w:eastAsia="Calibri" w:cs="Calibri" w:asciiTheme="minorAscii" w:hAnsiTheme="minorAscii" w:eastAsiaTheme="minorAscii" w:cstheme="minorAscii"/>
          <w:b w:val="1"/>
          <w:bCs w:val="1"/>
          <w:i w:val="0"/>
          <w:iCs w:val="0"/>
          <w:noProof w:val="0"/>
          <w:sz w:val="24"/>
          <w:szCs w:val="24"/>
          <w:lang w:val="en-GB"/>
        </w:rPr>
        <w:t>access to</w:t>
      </w:r>
      <w:r w:rsidRPr="1C2448B4" w:rsidR="5FA55DE2">
        <w:rPr>
          <w:rFonts w:ascii="Calibri" w:hAnsi="Calibri" w:eastAsia="Calibri" w:cs="Calibri" w:asciiTheme="minorAscii" w:hAnsiTheme="minorAscii" w:eastAsiaTheme="minorAscii" w:cstheme="minorAscii"/>
          <w:b w:val="1"/>
          <w:bCs w:val="1"/>
          <w:i w:val="0"/>
          <w:iCs w:val="0"/>
          <w:noProof w:val="0"/>
          <w:sz w:val="24"/>
          <w:szCs w:val="24"/>
          <w:lang w:val="en-GB"/>
        </w:rPr>
        <w:t xml:space="preserve"> some of the publisher arrangements.</w:t>
      </w:r>
    </w:p>
    <w:p w:rsidR="00DD3411" w:rsidP="1C2448B4" w:rsidRDefault="00DD3411" w14:paraId="3491CBE1" w14:textId="6E4CE54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1</w:t>
      </w:r>
    </w:p>
    <w:p w:rsidR="61D733BC" w:rsidP="1C2448B4" w:rsidRDefault="61D733BC" w14:paraId="0B8D6D93" w14:textId="6E55F166">
      <w:pPr>
        <w:rPr>
          <w:rFonts w:ascii="Calibri" w:hAnsi="Calibri" w:eastAsia="Calibri" w:cs="Calibri" w:asciiTheme="minorAscii" w:hAnsiTheme="minorAscii" w:eastAsiaTheme="minorAscii" w:cstheme="minorAscii"/>
          <w:i w:val="0"/>
          <w:iCs w:val="0"/>
          <w:noProof w:val="0"/>
          <w:sz w:val="24"/>
          <w:szCs w:val="24"/>
          <w:lang w:val="en-GB"/>
        </w:rPr>
      </w:pP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We will check the funder requirements and the publisher’s </w:t>
      </w:r>
      <w:r w:rsidRPr="1C2448B4" w:rsidR="5198FACA">
        <w:rPr>
          <w:rFonts w:ascii="Calibri" w:hAnsi="Calibri" w:eastAsia="Calibri" w:cs="Calibri" w:asciiTheme="minorAscii" w:hAnsiTheme="minorAscii" w:eastAsiaTheme="minorAscii" w:cstheme="minorAscii"/>
          <w:i w:val="0"/>
          <w:iCs w:val="0"/>
          <w:noProof w:val="0"/>
          <w:sz w:val="24"/>
          <w:szCs w:val="24"/>
          <w:lang w:val="en-GB"/>
        </w:rPr>
        <w:t>policy and</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1D733BC">
        <w:rPr>
          <w:rFonts w:ascii="Calibri" w:hAnsi="Calibri" w:eastAsia="Calibri" w:cs="Calibri" w:asciiTheme="minorAscii" w:hAnsiTheme="minorAscii" w:eastAsiaTheme="minorAscii" w:cstheme="minorAscii"/>
          <w:i w:val="0"/>
          <w:iCs w:val="0"/>
          <w:noProof w:val="0"/>
          <w:sz w:val="24"/>
          <w:szCs w:val="24"/>
          <w:lang w:val="en-GB"/>
        </w:rPr>
        <w:t>advise</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you on how to </w:t>
      </w:r>
      <w:r w:rsidRPr="1C2448B4" w:rsidR="61D733BC">
        <w:rPr>
          <w:rFonts w:ascii="Calibri" w:hAnsi="Calibri" w:eastAsia="Calibri" w:cs="Calibri" w:asciiTheme="minorAscii" w:hAnsiTheme="minorAscii" w:eastAsiaTheme="minorAscii" w:cstheme="minorAscii"/>
          <w:i w:val="0"/>
          <w:iCs w:val="0"/>
          <w:noProof w:val="0"/>
          <w:sz w:val="24"/>
          <w:szCs w:val="24"/>
          <w:lang w:val="en-GB"/>
        </w:rPr>
        <w:t>proceed</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If </w:t>
      </w:r>
      <w:r w:rsidRPr="1C2448B4" w:rsidR="61D733BC">
        <w:rPr>
          <w:rFonts w:ascii="Calibri" w:hAnsi="Calibri" w:eastAsia="Calibri" w:cs="Calibri" w:asciiTheme="minorAscii" w:hAnsiTheme="minorAscii" w:eastAsiaTheme="minorAscii" w:cstheme="minorAscii"/>
          <w:i w:val="0"/>
          <w:iCs w:val="0"/>
          <w:noProof w:val="0"/>
          <w:sz w:val="24"/>
          <w:szCs w:val="24"/>
          <w:lang w:val="en-GB"/>
        </w:rPr>
        <w:t>appropriate</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40DC3F27">
        <w:rPr>
          <w:rFonts w:ascii="Calibri" w:hAnsi="Calibri" w:eastAsia="Calibri" w:cs="Calibri" w:asciiTheme="minorAscii" w:hAnsiTheme="minorAscii" w:eastAsiaTheme="minorAscii" w:cstheme="minorAscii"/>
          <w:i w:val="0"/>
          <w:iCs w:val="0"/>
          <w:noProof w:val="0"/>
          <w:sz w:val="24"/>
          <w:szCs w:val="24"/>
          <w:lang w:val="en-GB"/>
        </w:rPr>
        <w:t>we will</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arrange payment from the funds we hold.</w:t>
      </w:r>
    </w:p>
    <w:p w:rsidR="61D733BC" w:rsidP="1C2448B4" w:rsidRDefault="61D733BC" w14:paraId="7962FAC1" w14:textId="3422C907">
      <w:pPr>
        <w:rPr>
          <w:rFonts w:ascii="Calibri" w:hAnsi="Calibri" w:eastAsia="Calibri" w:cs="Calibri" w:asciiTheme="minorAscii" w:hAnsiTheme="minorAscii" w:eastAsiaTheme="minorAscii" w:cstheme="minorAscii"/>
          <w:i w:val="0"/>
          <w:iCs w:val="0"/>
          <w:noProof w:val="0"/>
          <w:sz w:val="24"/>
          <w:szCs w:val="24"/>
          <w:lang w:val="en-GB"/>
        </w:rPr>
      </w:pP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If authors are taking the green route, </w:t>
      </w:r>
      <w:r w:rsidRPr="1C2448B4" w:rsidR="686477A4">
        <w:rPr>
          <w:rFonts w:ascii="Calibri" w:hAnsi="Calibri" w:eastAsia="Calibri" w:cs="Calibri" w:asciiTheme="minorAscii" w:hAnsiTheme="minorAscii" w:eastAsiaTheme="minorAscii" w:cstheme="minorAscii"/>
          <w:i w:val="0"/>
          <w:iCs w:val="0"/>
          <w:noProof w:val="0"/>
          <w:sz w:val="24"/>
          <w:szCs w:val="24"/>
          <w:lang w:val="en-GB"/>
        </w:rPr>
        <w:t>we will</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deposit the manuscript and make it available after the embargo period expires. </w:t>
      </w:r>
      <w:r w:rsidRPr="1C2448B4" w:rsidR="54F4D4A8">
        <w:rPr>
          <w:rFonts w:ascii="Calibri" w:hAnsi="Calibri" w:eastAsia="Calibri" w:cs="Calibri" w:asciiTheme="minorAscii" w:hAnsiTheme="minorAscii" w:eastAsiaTheme="minorAscii" w:cstheme="minorAscii"/>
          <w:i w:val="0"/>
          <w:iCs w:val="0"/>
          <w:noProof w:val="0"/>
          <w:sz w:val="24"/>
          <w:szCs w:val="24"/>
          <w:lang w:val="en-GB"/>
        </w:rPr>
        <w:t>We will</w:t>
      </w:r>
      <w:r w:rsidRPr="1C2448B4" w:rsidR="61D733BC">
        <w:rPr>
          <w:rFonts w:ascii="Calibri" w:hAnsi="Calibri" w:eastAsia="Calibri" w:cs="Calibri" w:asciiTheme="minorAscii" w:hAnsiTheme="minorAscii" w:eastAsiaTheme="minorAscii" w:cstheme="minorAscii"/>
          <w:i w:val="0"/>
          <w:iCs w:val="0"/>
          <w:noProof w:val="0"/>
          <w:sz w:val="24"/>
          <w:szCs w:val="24"/>
          <w:lang w:val="en-GB"/>
        </w:rPr>
        <w:t xml:space="preserve"> also check compliance and report to funders.</w:t>
      </w:r>
    </w:p>
    <w:p w:rsidRPr="00DD3411" w:rsidR="00DD3411" w:rsidP="1C2448B4" w:rsidRDefault="00DD3411" w14:paraId="6F003258" w14:textId="4431F5B2"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2</w:t>
      </w:r>
    </w:p>
    <w:p w:rsidR="00DD3411" w:rsidP="1C2448B4" w:rsidRDefault="00DD3411" w14:paraId="06BF5068" w14:textId="740502C7">
      <w:pPr>
        <w:rPr>
          <w:rFonts w:ascii="Calibri" w:hAnsi="Calibri" w:eastAsia="Calibri" w:cs="Calibri" w:asciiTheme="minorAscii" w:hAnsiTheme="minorAscii" w:eastAsiaTheme="minorAscii" w:cstheme="minorAscii"/>
          <w:i w:val="0"/>
          <w:iCs w:val="0"/>
          <w:noProof w:val="0"/>
          <w:sz w:val="24"/>
          <w:szCs w:val="24"/>
          <w:lang w:val="en-GB"/>
        </w:rPr>
      </w:pPr>
      <w:r w:rsidRPr="1C2448B4" w:rsidR="350BA32E">
        <w:rPr>
          <w:rFonts w:ascii="Calibri" w:hAnsi="Calibri" w:eastAsia="Calibri" w:cs="Calibri" w:asciiTheme="minorAscii" w:hAnsiTheme="minorAscii" w:eastAsiaTheme="minorAscii" w:cstheme="minorAscii"/>
          <w:i w:val="0"/>
          <w:iCs w:val="0"/>
          <w:noProof w:val="0"/>
          <w:sz w:val="24"/>
          <w:szCs w:val="24"/>
          <w:lang w:val="en-GB"/>
        </w:rPr>
        <w:t xml:space="preserve">If there is research data that you need to make </w:t>
      </w:r>
      <w:r w:rsidRPr="1C2448B4" w:rsidR="350BA32E">
        <w:rPr>
          <w:rFonts w:ascii="Calibri" w:hAnsi="Calibri" w:eastAsia="Calibri" w:cs="Calibri" w:asciiTheme="minorAscii" w:hAnsiTheme="minorAscii" w:eastAsiaTheme="minorAscii" w:cstheme="minorAscii"/>
          <w:i w:val="0"/>
          <w:iCs w:val="0"/>
          <w:noProof w:val="0"/>
          <w:sz w:val="24"/>
          <w:szCs w:val="24"/>
          <w:lang w:val="en-GB"/>
        </w:rPr>
        <w:t>open access</w:t>
      </w:r>
      <w:r w:rsidRPr="1C2448B4" w:rsidR="350BA32E">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507874D3">
        <w:rPr>
          <w:rFonts w:ascii="Calibri" w:hAnsi="Calibri" w:eastAsia="Calibri" w:cs="Calibri" w:asciiTheme="minorAscii" w:hAnsiTheme="minorAscii" w:eastAsiaTheme="minorAscii" w:cstheme="minorAscii"/>
          <w:i w:val="0"/>
          <w:iCs w:val="0"/>
          <w:noProof w:val="0"/>
          <w:sz w:val="24"/>
          <w:szCs w:val="24"/>
          <w:lang w:val="en-GB"/>
        </w:rPr>
        <w:t>look</w:t>
      </w:r>
      <w:r w:rsidRPr="1C2448B4" w:rsidR="350BA32E">
        <w:rPr>
          <w:rFonts w:ascii="Calibri" w:hAnsi="Calibri" w:eastAsia="Calibri" w:cs="Calibri" w:asciiTheme="minorAscii" w:hAnsiTheme="minorAscii" w:eastAsiaTheme="minorAscii" w:cstheme="minorAscii"/>
          <w:i w:val="0"/>
          <w:iCs w:val="0"/>
          <w:noProof w:val="0"/>
          <w:sz w:val="24"/>
          <w:szCs w:val="24"/>
          <w:lang w:val="en-GB"/>
        </w:rPr>
        <w:t xml:space="preserve"> at our research data management pages, where you will find guidance documents and info about training courses.</w:t>
      </w:r>
    </w:p>
    <w:p w:rsidR="00DD3411" w:rsidP="1C2448B4" w:rsidRDefault="00DD3411" w14:paraId="155A3E8A" w14:textId="00A82384">
      <w:pPr>
        <w:rPr>
          <w:rFonts w:ascii="Calibri" w:hAnsi="Calibri" w:eastAsia="Calibri" w:cs="Calibri" w:asciiTheme="minorAscii" w:hAnsiTheme="minorAscii" w:eastAsiaTheme="minorAscii" w:cstheme="minorAscii"/>
          <w:i w:val="0"/>
          <w:iCs w:val="0"/>
          <w:noProof w:val="0"/>
          <w:sz w:val="24"/>
          <w:szCs w:val="24"/>
          <w:lang w:val="en-GB"/>
        </w:rPr>
      </w:pPr>
      <w:r w:rsidRPr="1C2448B4" w:rsidR="350BA32E">
        <w:rPr>
          <w:rFonts w:ascii="Calibri" w:hAnsi="Calibri" w:eastAsia="Calibri" w:cs="Calibri" w:asciiTheme="minorAscii" w:hAnsiTheme="minorAscii" w:eastAsiaTheme="minorAscii" w:cstheme="minorAscii"/>
          <w:i w:val="0"/>
          <w:iCs w:val="0"/>
          <w:noProof w:val="0"/>
          <w:sz w:val="24"/>
          <w:szCs w:val="24"/>
          <w:lang w:val="en-GB"/>
        </w:rPr>
        <w:t xml:space="preserve"> </w:t>
      </w:r>
      <w:hyperlink r:id="R25e889c1a3094dab">
        <w:r w:rsidRPr="1C2448B4" w:rsidR="350BA32E">
          <w:rPr>
            <w:rStyle w:val="Hyperlink"/>
            <w:rFonts w:ascii="Calibri" w:hAnsi="Calibri" w:eastAsia="Calibri" w:cs="Calibri" w:asciiTheme="minorAscii" w:hAnsiTheme="minorAscii" w:eastAsiaTheme="minorAscii" w:cstheme="minorAscii"/>
            <w:i w:val="0"/>
            <w:iCs w:val="0"/>
            <w:noProof w:val="0"/>
            <w:sz w:val="24"/>
            <w:szCs w:val="24"/>
            <w:lang w:val="en-GB"/>
          </w:rPr>
          <w:t>https://www.gla.ac.uk/myglasgow/datamanagement/</w:t>
        </w:r>
      </w:hyperlink>
      <w:r w:rsidRPr="1C2448B4" w:rsidR="350BA32E">
        <w:rPr>
          <w:rFonts w:ascii="Calibri" w:hAnsi="Calibri" w:eastAsia="Calibri" w:cs="Calibri" w:asciiTheme="minorAscii" w:hAnsiTheme="minorAscii" w:eastAsiaTheme="minorAscii" w:cstheme="minorAscii"/>
          <w:i w:val="0"/>
          <w:iCs w:val="0"/>
          <w:noProof w:val="0"/>
          <w:sz w:val="24"/>
          <w:szCs w:val="24"/>
          <w:lang w:val="en-GB"/>
        </w:rPr>
        <w:t xml:space="preserve"> </w:t>
      </w:r>
    </w:p>
    <w:p w:rsidR="00DD3411" w:rsidP="1C2448B4" w:rsidRDefault="00DD3411" w14:paraId="04538E31" w14:textId="2C1E9827">
      <w:pPr>
        <w:rPr>
          <w:rFonts w:ascii="Calibri" w:hAnsi="Calibri" w:eastAsia="Calibri" w:cs="Calibri" w:asciiTheme="minorAscii" w:hAnsiTheme="minorAscii" w:eastAsiaTheme="minorAscii" w:cstheme="minorAscii"/>
          <w:i w:val="0"/>
          <w:iCs w:val="0"/>
          <w:noProof w:val="0"/>
          <w:sz w:val="24"/>
          <w:szCs w:val="24"/>
          <w:lang w:val="en-GB"/>
        </w:rPr>
      </w:pPr>
      <w:r w:rsidRPr="1C2448B4" w:rsidR="350BA32E">
        <w:rPr>
          <w:rFonts w:ascii="Calibri" w:hAnsi="Calibri" w:eastAsia="Calibri" w:cs="Calibri" w:asciiTheme="minorAscii" w:hAnsiTheme="minorAscii" w:eastAsiaTheme="minorAscii" w:cstheme="minorAscii"/>
          <w:i w:val="0"/>
          <w:iCs w:val="0"/>
          <w:noProof w:val="0"/>
          <w:sz w:val="24"/>
          <w:szCs w:val="24"/>
          <w:lang w:val="en-GB"/>
        </w:rPr>
        <w:t>Remember to include a data statement on papers</w:t>
      </w:r>
      <w:r w:rsidRPr="1C2448B4" w:rsidR="090F253D">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350BA32E">
        <w:rPr>
          <w:rFonts w:ascii="Calibri" w:hAnsi="Calibri" w:eastAsia="Calibri" w:cs="Calibri" w:asciiTheme="minorAscii" w:hAnsiTheme="minorAscii" w:eastAsiaTheme="minorAscii" w:cstheme="minorAscii"/>
          <w:i w:val="0"/>
          <w:iCs w:val="0"/>
          <w:noProof w:val="0"/>
          <w:sz w:val="24"/>
          <w:szCs w:val="24"/>
          <w:lang w:val="en-GB"/>
        </w:rPr>
        <w:t>This is a statement explaining where data underpinning a publication can be accessed, ideally with a link to the dataset record in a repository. You should also include a statement declaring where there was no new data created or restrictions apply.</w:t>
      </w:r>
    </w:p>
    <w:p w:rsidRPr="00DD3411" w:rsidR="00DD3411" w:rsidP="1C2448B4" w:rsidRDefault="00DD3411" w14:paraId="765F55C8" w14:textId="0F82BCA5"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3</w:t>
      </w:r>
    </w:p>
    <w:p w:rsidR="00DD3411" w:rsidP="1C2448B4" w:rsidRDefault="00DD3411" w14:paraId="32C973FE" w14:textId="30F4CF5A">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Here are some other hints and tips you might find useful</w:t>
      </w:r>
    </w:p>
    <w:p w:rsidR="00DD3411" w:rsidP="1C2448B4" w:rsidRDefault="00DD3411" w14:paraId="2F7911B7" w14:textId="1D386674">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4</w:t>
      </w:r>
    </w:p>
    <w:p w:rsidR="66049647" w:rsidP="1C2448B4" w:rsidRDefault="66049647" w14:paraId="6DB0E059" w14:textId="28BD3D78">
      <w:pPr>
        <w:rPr>
          <w:rFonts w:ascii="Calibri" w:hAnsi="Calibri" w:eastAsia="Calibri" w:cs="Calibri" w:asciiTheme="minorAscii" w:hAnsiTheme="minorAscii" w:eastAsiaTheme="minorAscii" w:cstheme="minorAscii"/>
          <w:i w:val="0"/>
          <w:iCs w:val="0"/>
          <w:noProof w:val="0"/>
          <w:sz w:val="24"/>
          <w:szCs w:val="24"/>
          <w:lang w:val="en-GB"/>
        </w:rPr>
      </w:pPr>
      <w:r w:rsidRPr="1C2448B4" w:rsidR="66049647">
        <w:rPr>
          <w:rFonts w:ascii="Calibri" w:hAnsi="Calibri" w:eastAsia="Calibri" w:cs="Calibri" w:asciiTheme="minorAscii" w:hAnsiTheme="minorAscii" w:eastAsiaTheme="minorAscii" w:cstheme="minorAscii"/>
          <w:i w:val="0"/>
          <w:iCs w:val="0"/>
          <w:noProof w:val="0"/>
          <w:sz w:val="24"/>
          <w:szCs w:val="24"/>
          <w:lang w:val="en-GB"/>
        </w:rPr>
        <w:t>Most publishers are reputable.</w:t>
      </w:r>
    </w:p>
    <w:p w:rsidR="66049647" w:rsidP="1C2448B4" w:rsidRDefault="66049647" w14:paraId="0B14720B" w14:textId="35CA7CF9">
      <w:pPr>
        <w:rPr>
          <w:rFonts w:ascii="Calibri" w:hAnsi="Calibri" w:eastAsia="Calibri" w:cs="Calibri" w:asciiTheme="minorAscii" w:hAnsiTheme="minorAscii" w:eastAsiaTheme="minorAscii" w:cstheme="minorAscii"/>
          <w:i w:val="0"/>
          <w:iCs w:val="0"/>
          <w:noProof w:val="0"/>
          <w:sz w:val="24"/>
          <w:szCs w:val="24"/>
          <w:lang w:val="en-GB"/>
        </w:rPr>
      </w:pPr>
      <w:r w:rsidRPr="1C2448B4" w:rsidR="66049647">
        <w:rPr>
          <w:rFonts w:ascii="Calibri" w:hAnsi="Calibri" w:eastAsia="Calibri" w:cs="Calibri" w:asciiTheme="minorAscii" w:hAnsiTheme="minorAscii" w:eastAsiaTheme="minorAscii" w:cstheme="minorAscii"/>
          <w:i w:val="0"/>
          <w:iCs w:val="0"/>
          <w:noProof w:val="0"/>
          <w:sz w:val="24"/>
          <w:szCs w:val="24"/>
          <w:lang w:val="en-GB"/>
        </w:rPr>
        <w:t>You should make sure you can identify whether a journal is trustworthy.</w:t>
      </w:r>
    </w:p>
    <w:p w:rsidR="66049647" w:rsidP="1C2448B4" w:rsidRDefault="66049647" w14:paraId="24023091" w14:textId="4B6B66D7">
      <w:pPr>
        <w:rPr>
          <w:rFonts w:ascii="Calibri" w:hAnsi="Calibri" w:eastAsia="Calibri" w:cs="Calibri" w:asciiTheme="minorAscii" w:hAnsiTheme="minorAscii" w:eastAsiaTheme="minorAscii" w:cstheme="minorAscii"/>
          <w:i w:val="0"/>
          <w:iCs w:val="0"/>
          <w:noProof w:val="0"/>
          <w:sz w:val="24"/>
          <w:szCs w:val="24"/>
          <w:lang w:val="en-GB"/>
        </w:rPr>
      </w:pPr>
      <w:r w:rsidRPr="1C2448B4" w:rsidR="66049647">
        <w:rPr>
          <w:rFonts w:ascii="Calibri" w:hAnsi="Calibri" w:eastAsia="Calibri" w:cs="Calibri" w:asciiTheme="minorAscii" w:hAnsiTheme="minorAscii" w:eastAsiaTheme="minorAscii" w:cstheme="minorAscii"/>
          <w:i w:val="0"/>
          <w:iCs w:val="0"/>
          <w:noProof w:val="0"/>
          <w:sz w:val="24"/>
          <w:szCs w:val="24"/>
          <w:lang w:val="en-GB"/>
        </w:rPr>
        <w:t xml:space="preserve">Beware of those that do not deliver </w:t>
      </w:r>
      <w:r w:rsidRPr="1C2448B4" w:rsidR="66049647">
        <w:rPr>
          <w:rFonts w:ascii="Calibri" w:hAnsi="Calibri" w:eastAsia="Calibri" w:cs="Calibri" w:asciiTheme="minorAscii" w:hAnsiTheme="minorAscii" w:eastAsiaTheme="minorAscii" w:cstheme="minorAscii"/>
          <w:i w:val="0"/>
          <w:iCs w:val="0"/>
          <w:noProof w:val="0"/>
          <w:sz w:val="24"/>
          <w:szCs w:val="24"/>
          <w:lang w:val="en-GB"/>
        </w:rPr>
        <w:t>appropriate standards</w:t>
      </w:r>
      <w:r w:rsidRPr="1C2448B4" w:rsidR="66049647">
        <w:rPr>
          <w:rFonts w:ascii="Calibri" w:hAnsi="Calibri" w:eastAsia="Calibri" w:cs="Calibri" w:asciiTheme="minorAscii" w:hAnsiTheme="minorAscii" w:eastAsiaTheme="minorAscii" w:cstheme="minorAscii"/>
          <w:i w:val="0"/>
          <w:iCs w:val="0"/>
          <w:noProof w:val="0"/>
          <w:sz w:val="24"/>
          <w:szCs w:val="24"/>
          <w:lang w:val="en-GB"/>
        </w:rPr>
        <w:t xml:space="preserve"> of peer review and service</w:t>
      </w:r>
      <w:r w:rsidRPr="1C2448B4" w:rsidR="0A135DBB">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66049647">
        <w:rPr>
          <w:rFonts w:ascii="Calibri" w:hAnsi="Calibri" w:eastAsia="Calibri" w:cs="Calibri" w:asciiTheme="minorAscii" w:hAnsiTheme="minorAscii" w:eastAsiaTheme="minorAscii" w:cstheme="minorAscii"/>
          <w:i w:val="0"/>
          <w:iCs w:val="0"/>
          <w:noProof w:val="0"/>
          <w:sz w:val="24"/>
          <w:szCs w:val="24"/>
          <w:lang w:val="en-GB"/>
        </w:rPr>
        <w:t>These are sometimes known as ‘predatory’ journals.</w:t>
      </w:r>
    </w:p>
    <w:p w:rsidR="66049647" w:rsidP="1C2448B4" w:rsidRDefault="66049647" w14:paraId="1F9D7C3F" w14:textId="01C78E24">
      <w:pPr>
        <w:rPr>
          <w:rFonts w:ascii="Calibri" w:hAnsi="Calibri" w:eastAsia="Calibri" w:cs="Calibri" w:asciiTheme="minorAscii" w:hAnsiTheme="minorAscii" w:eastAsiaTheme="minorAscii" w:cstheme="minorAscii"/>
          <w:i w:val="0"/>
          <w:iCs w:val="0"/>
          <w:noProof w:val="0"/>
          <w:sz w:val="24"/>
          <w:szCs w:val="24"/>
          <w:lang w:val="en-GB"/>
        </w:rPr>
      </w:pPr>
      <w:r w:rsidRPr="1C2448B4" w:rsidR="66049647">
        <w:rPr>
          <w:rFonts w:ascii="Calibri" w:hAnsi="Calibri" w:eastAsia="Calibri" w:cs="Calibri" w:asciiTheme="minorAscii" w:hAnsiTheme="minorAscii" w:eastAsiaTheme="minorAscii" w:cstheme="minorAscii"/>
          <w:i w:val="0"/>
          <w:iCs w:val="0"/>
          <w:noProof w:val="0"/>
          <w:sz w:val="24"/>
          <w:szCs w:val="24"/>
          <w:lang w:val="en-GB"/>
        </w:rPr>
        <w:t xml:space="preserve">Use a practical checklist such as </w:t>
      </w:r>
      <w:hyperlink r:id="Re8b42ce71e464de7">
        <w:r w:rsidRPr="1C2448B4" w:rsidR="66049647">
          <w:rPr>
            <w:rStyle w:val="Hyperlink"/>
            <w:rFonts w:ascii="Calibri" w:hAnsi="Calibri" w:eastAsia="Calibri" w:cs="Calibri" w:asciiTheme="minorAscii" w:hAnsiTheme="minorAscii" w:eastAsiaTheme="minorAscii" w:cstheme="minorAscii"/>
            <w:i w:val="0"/>
            <w:iCs w:val="0"/>
            <w:noProof w:val="0"/>
            <w:sz w:val="24"/>
            <w:szCs w:val="24"/>
            <w:lang w:val="en-GB"/>
          </w:rPr>
          <w:t>https://thinkchecksubmit.org/</w:t>
        </w:r>
      </w:hyperlink>
      <w:r w:rsidRPr="1C2448B4" w:rsidR="66049647">
        <w:rPr>
          <w:rFonts w:ascii="Calibri" w:hAnsi="Calibri" w:eastAsia="Calibri" w:cs="Calibri" w:asciiTheme="minorAscii" w:hAnsiTheme="minorAscii" w:eastAsiaTheme="minorAscii" w:cstheme="minorAscii"/>
          <w:i w:val="0"/>
          <w:iCs w:val="0"/>
          <w:noProof w:val="0"/>
          <w:sz w:val="24"/>
          <w:szCs w:val="24"/>
          <w:lang w:val="en-GB"/>
        </w:rPr>
        <w:t xml:space="preserve"> to help identify trusted journals.</w:t>
      </w:r>
    </w:p>
    <w:p w:rsidR="66049647" w:rsidP="1C2448B4" w:rsidRDefault="66049647" w14:paraId="2D2A4209" w14:textId="722F30CB">
      <w:pPr>
        <w:rPr>
          <w:rFonts w:ascii="Calibri" w:hAnsi="Calibri" w:eastAsia="Calibri" w:cs="Calibri" w:asciiTheme="minorAscii" w:hAnsiTheme="minorAscii" w:eastAsiaTheme="minorAscii" w:cstheme="minorAscii"/>
          <w:i w:val="0"/>
          <w:iCs w:val="0"/>
          <w:noProof w:val="0"/>
          <w:sz w:val="24"/>
          <w:szCs w:val="24"/>
          <w:lang w:val="en-GB"/>
        </w:rPr>
      </w:pPr>
      <w:r w:rsidRPr="1C2448B4" w:rsidR="66049647">
        <w:rPr>
          <w:rFonts w:ascii="Calibri" w:hAnsi="Calibri" w:eastAsia="Calibri" w:cs="Calibri" w:asciiTheme="minorAscii" w:hAnsiTheme="minorAscii" w:eastAsiaTheme="minorAscii" w:cstheme="minorAscii"/>
          <w:i w:val="0"/>
          <w:iCs w:val="0"/>
          <w:noProof w:val="0"/>
          <w:sz w:val="24"/>
          <w:szCs w:val="24"/>
          <w:lang w:val="en-GB"/>
        </w:rPr>
        <w:t>Trusted journals will usually be indexed in a suitable database</w:t>
      </w:r>
      <w:r w:rsidRPr="1C2448B4" w:rsidR="10948011">
        <w:rPr>
          <w:rFonts w:ascii="Calibri" w:hAnsi="Calibri" w:eastAsia="Calibri" w:cs="Calibri" w:asciiTheme="minorAscii" w:hAnsiTheme="minorAscii" w:eastAsiaTheme="minorAscii" w:cstheme="minorAscii"/>
          <w:i w:val="0"/>
          <w:iCs w:val="0"/>
          <w:noProof w:val="0"/>
          <w:sz w:val="24"/>
          <w:szCs w:val="24"/>
          <w:lang w:val="en-GB"/>
        </w:rPr>
        <w:t xml:space="preserve">. </w:t>
      </w:r>
    </w:p>
    <w:p w:rsidR="00DD3411" w:rsidP="1C2448B4" w:rsidRDefault="00DD3411" w14:paraId="145CE854" w14:textId="34FB7541"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5</w:t>
      </w:r>
    </w:p>
    <w:p w:rsidR="784F4B43" w:rsidP="1C2448B4" w:rsidRDefault="784F4B43" w14:paraId="3CA0371D" w14:textId="2F2FA371">
      <w:pPr>
        <w:rPr>
          <w:rFonts w:ascii="Calibri" w:hAnsi="Calibri" w:eastAsia="Calibri" w:cs="Calibri" w:asciiTheme="minorAscii" w:hAnsiTheme="minorAscii" w:eastAsiaTheme="minorAscii" w:cstheme="minorAscii"/>
          <w:i w:val="0"/>
          <w:iCs w:val="0"/>
          <w:noProof w:val="0"/>
          <w:sz w:val="24"/>
          <w:szCs w:val="24"/>
          <w:lang w:val="en-GB"/>
        </w:rPr>
      </w:pPr>
      <w:r w:rsidRPr="1C2448B4" w:rsidR="784F4B43">
        <w:rPr>
          <w:rFonts w:ascii="Calibri" w:hAnsi="Calibri" w:eastAsia="Calibri" w:cs="Calibri" w:asciiTheme="minorAscii" w:hAnsiTheme="minorAscii" w:eastAsiaTheme="minorAscii" w:cstheme="minorAscii"/>
          <w:i w:val="0"/>
          <w:iCs w:val="0"/>
          <w:noProof w:val="0"/>
          <w:sz w:val="24"/>
          <w:szCs w:val="24"/>
          <w:lang w:val="en-GB"/>
        </w:rPr>
        <w:t>Most publishers are reputable.</w:t>
      </w:r>
    </w:p>
    <w:p w:rsidR="784F4B43" w:rsidP="1C2448B4" w:rsidRDefault="784F4B43" w14:paraId="4701728D" w14:textId="7E86E115">
      <w:pPr>
        <w:rPr>
          <w:rFonts w:ascii="Calibri" w:hAnsi="Calibri" w:eastAsia="Calibri" w:cs="Calibri" w:asciiTheme="minorAscii" w:hAnsiTheme="minorAscii" w:eastAsiaTheme="minorAscii" w:cstheme="minorAscii"/>
          <w:i w:val="0"/>
          <w:iCs w:val="0"/>
          <w:noProof w:val="0"/>
          <w:sz w:val="24"/>
          <w:szCs w:val="24"/>
          <w:lang w:val="en-GB"/>
        </w:rPr>
      </w:pPr>
      <w:r w:rsidRPr="1C2448B4" w:rsidR="784F4B43">
        <w:rPr>
          <w:rFonts w:ascii="Calibri" w:hAnsi="Calibri" w:eastAsia="Calibri" w:cs="Calibri" w:asciiTheme="minorAscii" w:hAnsiTheme="minorAscii" w:eastAsiaTheme="minorAscii" w:cstheme="minorAscii"/>
          <w:i w:val="0"/>
          <w:iCs w:val="0"/>
          <w:noProof w:val="0"/>
          <w:sz w:val="24"/>
          <w:szCs w:val="24"/>
          <w:lang w:val="en-GB"/>
        </w:rPr>
        <w:t>You should make sure you can identify whether a journal is trustworthy.</w:t>
      </w:r>
    </w:p>
    <w:p w:rsidR="784F4B43" w:rsidP="1C2448B4" w:rsidRDefault="784F4B43" w14:paraId="75D5B987" w14:textId="460309C8">
      <w:pPr>
        <w:rPr>
          <w:rFonts w:ascii="Calibri" w:hAnsi="Calibri" w:eastAsia="Calibri" w:cs="Calibri" w:asciiTheme="minorAscii" w:hAnsiTheme="minorAscii" w:eastAsiaTheme="minorAscii" w:cstheme="minorAscii"/>
          <w:i w:val="0"/>
          <w:iCs w:val="0"/>
          <w:noProof w:val="0"/>
          <w:sz w:val="24"/>
          <w:szCs w:val="24"/>
          <w:lang w:val="en-GB"/>
        </w:rPr>
      </w:pPr>
      <w:r w:rsidRPr="1C2448B4" w:rsidR="784F4B43">
        <w:rPr>
          <w:rFonts w:ascii="Calibri" w:hAnsi="Calibri" w:eastAsia="Calibri" w:cs="Calibri" w:asciiTheme="minorAscii" w:hAnsiTheme="minorAscii" w:eastAsiaTheme="minorAscii" w:cstheme="minorAscii"/>
          <w:i w:val="0"/>
          <w:iCs w:val="0"/>
          <w:noProof w:val="0"/>
          <w:sz w:val="24"/>
          <w:szCs w:val="24"/>
          <w:lang w:val="en-GB"/>
        </w:rPr>
        <w:t xml:space="preserve">Beware of those that do not deliver </w:t>
      </w:r>
      <w:r w:rsidRPr="1C2448B4" w:rsidR="784F4B43">
        <w:rPr>
          <w:rFonts w:ascii="Calibri" w:hAnsi="Calibri" w:eastAsia="Calibri" w:cs="Calibri" w:asciiTheme="minorAscii" w:hAnsiTheme="minorAscii" w:eastAsiaTheme="minorAscii" w:cstheme="minorAscii"/>
          <w:i w:val="0"/>
          <w:iCs w:val="0"/>
          <w:noProof w:val="0"/>
          <w:sz w:val="24"/>
          <w:szCs w:val="24"/>
          <w:lang w:val="en-GB"/>
        </w:rPr>
        <w:t>appropriate standards</w:t>
      </w:r>
      <w:r w:rsidRPr="1C2448B4" w:rsidR="784F4B43">
        <w:rPr>
          <w:rFonts w:ascii="Calibri" w:hAnsi="Calibri" w:eastAsia="Calibri" w:cs="Calibri" w:asciiTheme="minorAscii" w:hAnsiTheme="minorAscii" w:eastAsiaTheme="minorAscii" w:cstheme="minorAscii"/>
          <w:i w:val="0"/>
          <w:iCs w:val="0"/>
          <w:noProof w:val="0"/>
          <w:sz w:val="24"/>
          <w:szCs w:val="24"/>
          <w:lang w:val="en-GB"/>
        </w:rPr>
        <w:t xml:space="preserve"> of peer review and service</w:t>
      </w:r>
      <w:r w:rsidRPr="1C2448B4" w:rsidR="2A76726A">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784F4B43">
        <w:rPr>
          <w:rFonts w:ascii="Calibri" w:hAnsi="Calibri" w:eastAsia="Calibri" w:cs="Calibri" w:asciiTheme="minorAscii" w:hAnsiTheme="minorAscii" w:eastAsiaTheme="minorAscii" w:cstheme="minorAscii"/>
          <w:i w:val="0"/>
          <w:iCs w:val="0"/>
          <w:noProof w:val="0"/>
          <w:sz w:val="24"/>
          <w:szCs w:val="24"/>
          <w:lang w:val="en-GB"/>
        </w:rPr>
        <w:t>These are sometimes known as ‘predatory’ journals.</w:t>
      </w:r>
    </w:p>
    <w:p w:rsidR="784F4B43" w:rsidP="1C2448B4" w:rsidRDefault="784F4B43" w14:paraId="572B8B65" w14:textId="06D5B278">
      <w:pPr>
        <w:rPr>
          <w:rFonts w:ascii="Calibri" w:hAnsi="Calibri" w:eastAsia="Calibri" w:cs="Calibri" w:asciiTheme="minorAscii" w:hAnsiTheme="minorAscii" w:eastAsiaTheme="minorAscii" w:cstheme="minorAscii"/>
          <w:i w:val="0"/>
          <w:iCs w:val="0"/>
          <w:noProof w:val="0"/>
          <w:sz w:val="24"/>
          <w:szCs w:val="24"/>
          <w:lang w:val="en-GB"/>
        </w:rPr>
      </w:pPr>
      <w:r w:rsidRPr="1C2448B4" w:rsidR="784F4B43">
        <w:rPr>
          <w:rFonts w:ascii="Calibri" w:hAnsi="Calibri" w:eastAsia="Calibri" w:cs="Calibri" w:asciiTheme="minorAscii" w:hAnsiTheme="minorAscii" w:eastAsiaTheme="minorAscii" w:cstheme="minorAscii"/>
          <w:i w:val="0"/>
          <w:iCs w:val="0"/>
          <w:noProof w:val="0"/>
          <w:sz w:val="24"/>
          <w:szCs w:val="24"/>
          <w:lang w:val="en-GB"/>
        </w:rPr>
        <w:t xml:space="preserve">Use a practical checklist such as </w:t>
      </w:r>
      <w:hyperlink r:id="R6e7448d676e54e52">
        <w:r w:rsidRPr="1C2448B4" w:rsidR="784F4B43">
          <w:rPr>
            <w:rStyle w:val="Hyperlink"/>
            <w:rFonts w:ascii="Calibri" w:hAnsi="Calibri" w:eastAsia="Calibri" w:cs="Calibri" w:asciiTheme="minorAscii" w:hAnsiTheme="minorAscii" w:eastAsiaTheme="minorAscii" w:cstheme="minorAscii"/>
            <w:i w:val="0"/>
            <w:iCs w:val="0"/>
            <w:noProof w:val="0"/>
            <w:sz w:val="24"/>
            <w:szCs w:val="24"/>
            <w:lang w:val="en-GB"/>
          </w:rPr>
          <w:t>https://thinkchecksubmit.org/</w:t>
        </w:r>
      </w:hyperlink>
      <w:r w:rsidRPr="1C2448B4" w:rsidR="784F4B43">
        <w:rPr>
          <w:rFonts w:ascii="Calibri" w:hAnsi="Calibri" w:eastAsia="Calibri" w:cs="Calibri" w:asciiTheme="minorAscii" w:hAnsiTheme="minorAscii" w:eastAsiaTheme="minorAscii" w:cstheme="minorAscii"/>
          <w:i w:val="0"/>
          <w:iCs w:val="0"/>
          <w:noProof w:val="0"/>
          <w:sz w:val="24"/>
          <w:szCs w:val="24"/>
          <w:lang w:val="en-GB"/>
        </w:rPr>
        <w:t xml:space="preserve"> to help identify trusted journals.</w:t>
      </w:r>
    </w:p>
    <w:p w:rsidR="784F4B43" w:rsidP="1C2448B4" w:rsidRDefault="784F4B43" w14:paraId="225D3BAD" w14:textId="6C5AF9B2">
      <w:pPr>
        <w:rPr>
          <w:rFonts w:ascii="Calibri" w:hAnsi="Calibri" w:eastAsia="Calibri" w:cs="Calibri" w:asciiTheme="minorAscii" w:hAnsiTheme="minorAscii" w:eastAsiaTheme="minorAscii" w:cstheme="minorAscii"/>
          <w:i w:val="0"/>
          <w:iCs w:val="0"/>
          <w:noProof w:val="0"/>
          <w:sz w:val="24"/>
          <w:szCs w:val="24"/>
          <w:lang w:val="en-GB"/>
        </w:rPr>
      </w:pPr>
      <w:r w:rsidRPr="1C2448B4" w:rsidR="784F4B43">
        <w:rPr>
          <w:rFonts w:ascii="Calibri" w:hAnsi="Calibri" w:eastAsia="Calibri" w:cs="Calibri" w:asciiTheme="minorAscii" w:hAnsiTheme="minorAscii" w:eastAsiaTheme="minorAscii" w:cstheme="minorAscii"/>
          <w:i w:val="0"/>
          <w:iCs w:val="0"/>
          <w:noProof w:val="0"/>
          <w:sz w:val="24"/>
          <w:szCs w:val="24"/>
          <w:lang w:val="en-GB"/>
        </w:rPr>
        <w:t>Trusted journals will usually be indexed in a suitable database</w:t>
      </w:r>
      <w:r w:rsidRPr="1C2448B4" w:rsidR="29C48593">
        <w:rPr>
          <w:rFonts w:ascii="Calibri" w:hAnsi="Calibri" w:eastAsia="Calibri" w:cs="Calibri" w:asciiTheme="minorAscii" w:hAnsiTheme="minorAscii" w:eastAsiaTheme="minorAscii" w:cstheme="minorAscii"/>
          <w:i w:val="0"/>
          <w:iCs w:val="0"/>
          <w:noProof w:val="0"/>
          <w:sz w:val="24"/>
          <w:szCs w:val="24"/>
          <w:lang w:val="en-GB"/>
        </w:rPr>
        <w:t xml:space="preserve">. </w:t>
      </w:r>
    </w:p>
    <w:p w:rsidR="00DD3411" w:rsidP="1C2448B4" w:rsidRDefault="00DD3411" w14:paraId="6F2AC846" w14:textId="5764821D" w14:noSpellErr="1">
      <w:pPr>
        <w:rPr>
          <w:rFonts w:ascii="Calibri" w:hAnsi="Calibri" w:eastAsia="Calibri" w:cs="Calibri" w:asciiTheme="minorAscii" w:hAnsiTheme="minorAscii" w:eastAsiaTheme="minorAscii" w:cstheme="minorAscii"/>
          <w:i w:val="0"/>
          <w:iCs w:val="0"/>
          <w:sz w:val="24"/>
          <w:szCs w:val="24"/>
        </w:rPr>
      </w:pPr>
      <w:r w:rsidRPr="1C2448B4" w:rsidR="00DD3411">
        <w:rPr>
          <w:rFonts w:ascii="Calibri" w:hAnsi="Calibri" w:eastAsia="Calibri" w:cs="Calibri" w:asciiTheme="minorAscii" w:hAnsiTheme="minorAscii" w:eastAsiaTheme="minorAscii" w:cstheme="minorAscii"/>
          <w:i w:val="0"/>
          <w:iCs w:val="0"/>
          <w:sz w:val="24"/>
          <w:szCs w:val="24"/>
        </w:rPr>
        <w:t>Slide 2</w:t>
      </w:r>
      <w:r w:rsidRPr="1C2448B4" w:rsidR="006F28B6">
        <w:rPr>
          <w:rFonts w:ascii="Calibri" w:hAnsi="Calibri" w:eastAsia="Calibri" w:cs="Calibri" w:asciiTheme="minorAscii" w:hAnsiTheme="minorAscii" w:eastAsiaTheme="minorAscii" w:cstheme="minorAscii"/>
          <w:i w:val="0"/>
          <w:iCs w:val="0"/>
          <w:sz w:val="24"/>
          <w:szCs w:val="24"/>
        </w:rPr>
        <w:t>6</w:t>
      </w:r>
    </w:p>
    <w:p w:rsidRPr="00DD3411" w:rsidR="00DD3411" w:rsidP="1C2448B4" w:rsidRDefault="00DD3411" w14:paraId="50BEAB06" w14:textId="374B3208">
      <w:pPr>
        <w:rPr>
          <w:rFonts w:ascii="Calibri" w:hAnsi="Calibri" w:eastAsia="Calibri" w:cs="Calibri" w:asciiTheme="minorAscii" w:hAnsiTheme="minorAscii" w:eastAsiaTheme="minorAscii" w:cstheme="minorAscii"/>
          <w:i w:val="0"/>
          <w:iCs w:val="0"/>
          <w:noProof w:val="0"/>
          <w:sz w:val="24"/>
          <w:szCs w:val="24"/>
          <w:lang w:val="en-GB"/>
        </w:rPr>
      </w:pPr>
      <w:r w:rsidRPr="1C2448B4" w:rsidR="207C18EE">
        <w:rPr>
          <w:rFonts w:ascii="Calibri" w:hAnsi="Calibri" w:eastAsia="Calibri" w:cs="Calibri" w:asciiTheme="minorAscii" w:hAnsiTheme="minorAscii" w:eastAsiaTheme="minorAscii" w:cstheme="minorAscii"/>
          <w:i w:val="0"/>
          <w:iCs w:val="0"/>
          <w:noProof w:val="0"/>
          <w:sz w:val="24"/>
          <w:szCs w:val="24"/>
          <w:lang w:val="en-GB"/>
        </w:rPr>
        <w:t xml:space="preserve">Thanks for listening. If </w:t>
      </w:r>
      <w:r w:rsidRPr="1C2448B4" w:rsidR="568AC742">
        <w:rPr>
          <w:rFonts w:ascii="Calibri" w:hAnsi="Calibri" w:eastAsia="Calibri" w:cs="Calibri" w:asciiTheme="minorAscii" w:hAnsiTheme="minorAscii" w:eastAsiaTheme="minorAscii" w:cstheme="minorAscii"/>
          <w:i w:val="0"/>
          <w:iCs w:val="0"/>
          <w:noProof w:val="0"/>
          <w:sz w:val="24"/>
          <w:szCs w:val="24"/>
          <w:lang w:val="en-GB"/>
        </w:rPr>
        <w:t xml:space="preserve">you </w:t>
      </w:r>
      <w:r w:rsidRPr="1C2448B4" w:rsidR="568AC742">
        <w:rPr>
          <w:rFonts w:ascii="Calibri" w:hAnsi="Calibri" w:eastAsia="Calibri" w:cs="Calibri" w:asciiTheme="minorAscii" w:hAnsiTheme="minorAscii" w:eastAsiaTheme="minorAscii" w:cstheme="minorAscii"/>
          <w:i w:val="0"/>
          <w:iCs w:val="0"/>
          <w:noProof w:val="0"/>
          <w:sz w:val="24"/>
          <w:szCs w:val="24"/>
          <w:lang w:val="en-GB"/>
        </w:rPr>
        <w:t>have</w:t>
      </w:r>
      <w:r w:rsidRPr="1C2448B4" w:rsidR="207C18EE">
        <w:rPr>
          <w:rFonts w:ascii="Calibri" w:hAnsi="Calibri" w:eastAsia="Calibri" w:cs="Calibri" w:asciiTheme="minorAscii" w:hAnsiTheme="minorAscii" w:eastAsiaTheme="minorAscii" w:cstheme="minorAscii"/>
          <w:i w:val="0"/>
          <w:iCs w:val="0"/>
          <w:noProof w:val="0"/>
          <w:sz w:val="24"/>
          <w:szCs w:val="24"/>
          <w:lang w:val="en-GB"/>
        </w:rPr>
        <w:t xml:space="preserve"> </w:t>
      </w:r>
      <w:r w:rsidRPr="1C2448B4" w:rsidR="207C18EE">
        <w:rPr>
          <w:rFonts w:ascii="Calibri" w:hAnsi="Calibri" w:eastAsia="Calibri" w:cs="Calibri" w:asciiTheme="minorAscii" w:hAnsiTheme="minorAscii" w:eastAsiaTheme="minorAscii" w:cstheme="minorAscii"/>
          <w:i w:val="0"/>
          <w:iCs w:val="0"/>
          <w:noProof w:val="0"/>
          <w:sz w:val="24"/>
          <w:szCs w:val="24"/>
          <w:lang w:val="en-GB"/>
        </w:rPr>
        <w:t xml:space="preserve">any questions, you can contact us at </w:t>
      </w:r>
      <w:hyperlink r:id="Rff31bda04c624183">
        <w:r w:rsidRPr="1C2448B4" w:rsidR="207C18EE">
          <w:rPr>
            <w:rStyle w:val="Hyperlink"/>
            <w:rFonts w:ascii="Calibri" w:hAnsi="Calibri" w:eastAsia="Calibri" w:cs="Calibri" w:asciiTheme="minorAscii" w:hAnsiTheme="minorAscii" w:eastAsiaTheme="minorAscii" w:cstheme="minorAscii"/>
            <w:i w:val="0"/>
            <w:iCs w:val="0"/>
            <w:noProof w:val="0"/>
            <w:sz w:val="24"/>
            <w:szCs w:val="24"/>
            <w:lang w:val="en-GB"/>
          </w:rPr>
          <w:t>research-openaccess@glasgow.ac.uk</w:t>
        </w:r>
      </w:hyperlink>
      <w:r w:rsidRPr="1C2448B4" w:rsidR="207C18EE">
        <w:rPr>
          <w:rFonts w:ascii="Calibri" w:hAnsi="Calibri" w:eastAsia="Calibri" w:cs="Calibri" w:asciiTheme="minorAscii" w:hAnsiTheme="minorAscii" w:eastAsiaTheme="minorAscii" w:cstheme="minorAscii"/>
          <w:i w:val="0"/>
          <w:iCs w:val="0"/>
          <w:noProof w:val="0"/>
          <w:sz w:val="24"/>
          <w:szCs w:val="24"/>
          <w:lang w:val="en-GB"/>
        </w:rPr>
        <w:t xml:space="preserve"> for enquiries about publications, or </w:t>
      </w:r>
      <w:hyperlink r:id="R4057819a03fa49a5">
        <w:r w:rsidRPr="1C2448B4" w:rsidR="207C18EE">
          <w:rPr>
            <w:rStyle w:val="Hyperlink"/>
            <w:rFonts w:ascii="Calibri" w:hAnsi="Calibri" w:eastAsia="Calibri" w:cs="Calibri" w:asciiTheme="minorAscii" w:hAnsiTheme="minorAscii" w:eastAsiaTheme="minorAscii" w:cstheme="minorAscii"/>
            <w:i w:val="0"/>
            <w:iCs w:val="0"/>
            <w:noProof w:val="0"/>
            <w:sz w:val="24"/>
            <w:szCs w:val="24"/>
            <w:lang w:val="en-GB"/>
          </w:rPr>
          <w:t>research-datamanagment@glasgow.ac.uk</w:t>
        </w:r>
      </w:hyperlink>
      <w:r w:rsidRPr="1C2448B4" w:rsidR="207C18EE">
        <w:rPr>
          <w:rFonts w:ascii="Calibri" w:hAnsi="Calibri" w:eastAsia="Calibri" w:cs="Calibri" w:asciiTheme="minorAscii" w:hAnsiTheme="minorAscii" w:eastAsiaTheme="minorAscii" w:cstheme="minorAscii"/>
          <w:i w:val="0"/>
          <w:iCs w:val="0"/>
          <w:noProof w:val="0"/>
          <w:sz w:val="24"/>
          <w:szCs w:val="24"/>
          <w:lang w:val="en-GB"/>
        </w:rPr>
        <w:t xml:space="preserve"> for enquiries about data.</w:t>
      </w:r>
    </w:p>
    <w:p w:rsidRPr="00DD3411" w:rsidR="00DD3411" w:rsidP="1C2448B4" w:rsidRDefault="00DD3411" w14:paraId="7EE62EA9" w14:textId="2BEBCF73">
      <w:pPr>
        <w:pStyle w:val="Normal"/>
        <w:rPr>
          <w:rFonts w:ascii="Calibri" w:hAnsi="Calibri" w:eastAsia="Calibri" w:cs="Calibri" w:asciiTheme="minorAscii" w:hAnsiTheme="minorAscii" w:eastAsiaTheme="minorAscii" w:cstheme="minorAscii"/>
          <w:i w:val="0"/>
          <w:iCs w:val="0"/>
          <w:sz w:val="24"/>
          <w:szCs w:val="24"/>
        </w:rPr>
      </w:pPr>
    </w:p>
    <w:sectPr w:rsidRPr="00DD3411" w:rsidR="0066178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WgBCeS9iGTbDfq" id="A1RovSOp"/>
    <int:WordHash hashCode="ANLUJtppYAU4ec" id="n5h6lSy3"/>
    <int:ParagraphRange paragraphId="761724519" textId="659391560" start="38" length="4" invalidationStart="38" invalidationLength="4" id="E8f8UIqn"/>
    <int:WordHash hashCode="SyDlj8g609TV2I" id="Cctw9a4K"/>
    <int:WordHash hashCode="6LM0bAaBWDMOR6" id="en2hD94F"/>
    <int:WordHash hashCode="/8X6ZGwTQ6mQ7m" id="LEXdLjI5"/>
    <int:WordHash hashCode="FZdd4WMyX6vXo/" id="4/0hOCiW"/>
    <int:WordHash hashCode="gQwgq6pvT+qkBX" id="X3JVbCS5"/>
  </int:Manifest>
  <int:Observations>
    <int:Content id="A1RovSOp">
      <int:Rejection type="AugLoop_Text_Critique"/>
    </int:Content>
    <int:Content id="n5h6lSy3">
      <int:Rejection type="AugLoop_Text_Critique"/>
    </int:Content>
    <int:Content id="E8f8UIqn">
      <int:Rejection type="LegacyProofing"/>
    </int:Content>
    <int:Content id="Cctw9a4K">
      <int:Rejection type="AugLoop_Text_Critique"/>
    </int:Content>
    <int:Content id="en2hD94F">
      <int:Rejection type="AugLoop_Text_Critique"/>
    </int:Content>
    <int:Content id="LEXdLjI5">
      <int:Rejection type="AugLoop_Text_Critique"/>
    </int:Content>
    <int:Content id="4/0hOCiW">
      <int:Rejection type="LegacyProofing"/>
    </int:Content>
    <int:Content id="X3JVbCS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B4C"/>
    <w:multiLevelType w:val="hybridMultilevel"/>
    <w:tmpl w:val="054A4CBA"/>
    <w:lvl w:ilvl="0" w:tplc="D534E324">
      <w:start w:val="1"/>
      <w:numFmt w:val="bullet"/>
      <w:lvlText w:val="-"/>
      <w:lvlJc w:val="left"/>
      <w:pPr>
        <w:tabs>
          <w:tab w:val="num" w:pos="720"/>
        </w:tabs>
        <w:ind w:left="720" w:hanging="360"/>
      </w:pPr>
      <w:rPr>
        <w:rFonts w:hint="default" w:ascii="Times New Roman" w:hAnsi="Times New Roman"/>
      </w:rPr>
    </w:lvl>
    <w:lvl w:ilvl="1" w:tplc="663C9B88" w:tentative="1">
      <w:start w:val="1"/>
      <w:numFmt w:val="bullet"/>
      <w:lvlText w:val="-"/>
      <w:lvlJc w:val="left"/>
      <w:pPr>
        <w:tabs>
          <w:tab w:val="num" w:pos="1440"/>
        </w:tabs>
        <w:ind w:left="1440" w:hanging="360"/>
      </w:pPr>
      <w:rPr>
        <w:rFonts w:hint="default" w:ascii="Times New Roman" w:hAnsi="Times New Roman"/>
      </w:rPr>
    </w:lvl>
    <w:lvl w:ilvl="2" w:tplc="158C0876" w:tentative="1">
      <w:start w:val="1"/>
      <w:numFmt w:val="bullet"/>
      <w:lvlText w:val="-"/>
      <w:lvlJc w:val="left"/>
      <w:pPr>
        <w:tabs>
          <w:tab w:val="num" w:pos="2160"/>
        </w:tabs>
        <w:ind w:left="2160" w:hanging="360"/>
      </w:pPr>
      <w:rPr>
        <w:rFonts w:hint="default" w:ascii="Times New Roman" w:hAnsi="Times New Roman"/>
      </w:rPr>
    </w:lvl>
    <w:lvl w:ilvl="3" w:tplc="E3840016" w:tentative="1">
      <w:start w:val="1"/>
      <w:numFmt w:val="bullet"/>
      <w:lvlText w:val="-"/>
      <w:lvlJc w:val="left"/>
      <w:pPr>
        <w:tabs>
          <w:tab w:val="num" w:pos="2880"/>
        </w:tabs>
        <w:ind w:left="2880" w:hanging="360"/>
      </w:pPr>
      <w:rPr>
        <w:rFonts w:hint="default" w:ascii="Times New Roman" w:hAnsi="Times New Roman"/>
      </w:rPr>
    </w:lvl>
    <w:lvl w:ilvl="4" w:tplc="8CAAB706" w:tentative="1">
      <w:start w:val="1"/>
      <w:numFmt w:val="bullet"/>
      <w:lvlText w:val="-"/>
      <w:lvlJc w:val="left"/>
      <w:pPr>
        <w:tabs>
          <w:tab w:val="num" w:pos="3600"/>
        </w:tabs>
        <w:ind w:left="3600" w:hanging="360"/>
      </w:pPr>
      <w:rPr>
        <w:rFonts w:hint="default" w:ascii="Times New Roman" w:hAnsi="Times New Roman"/>
      </w:rPr>
    </w:lvl>
    <w:lvl w:ilvl="5" w:tplc="DA08F468" w:tentative="1">
      <w:start w:val="1"/>
      <w:numFmt w:val="bullet"/>
      <w:lvlText w:val="-"/>
      <w:lvlJc w:val="left"/>
      <w:pPr>
        <w:tabs>
          <w:tab w:val="num" w:pos="4320"/>
        </w:tabs>
        <w:ind w:left="4320" w:hanging="360"/>
      </w:pPr>
      <w:rPr>
        <w:rFonts w:hint="default" w:ascii="Times New Roman" w:hAnsi="Times New Roman"/>
      </w:rPr>
    </w:lvl>
    <w:lvl w:ilvl="6" w:tplc="CBC4A93A" w:tentative="1">
      <w:start w:val="1"/>
      <w:numFmt w:val="bullet"/>
      <w:lvlText w:val="-"/>
      <w:lvlJc w:val="left"/>
      <w:pPr>
        <w:tabs>
          <w:tab w:val="num" w:pos="5040"/>
        </w:tabs>
        <w:ind w:left="5040" w:hanging="360"/>
      </w:pPr>
      <w:rPr>
        <w:rFonts w:hint="default" w:ascii="Times New Roman" w:hAnsi="Times New Roman"/>
      </w:rPr>
    </w:lvl>
    <w:lvl w:ilvl="7" w:tplc="ADBCA2E2" w:tentative="1">
      <w:start w:val="1"/>
      <w:numFmt w:val="bullet"/>
      <w:lvlText w:val="-"/>
      <w:lvlJc w:val="left"/>
      <w:pPr>
        <w:tabs>
          <w:tab w:val="num" w:pos="5760"/>
        </w:tabs>
        <w:ind w:left="5760" w:hanging="360"/>
      </w:pPr>
      <w:rPr>
        <w:rFonts w:hint="default" w:ascii="Times New Roman" w:hAnsi="Times New Roman"/>
      </w:rPr>
    </w:lvl>
    <w:lvl w:ilvl="8" w:tplc="48C286F6"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53DC5AAD"/>
    <w:multiLevelType w:val="hybridMultilevel"/>
    <w:tmpl w:val="BC220050"/>
    <w:lvl w:ilvl="0" w:tplc="72E65346">
      <w:start w:val="1"/>
      <w:numFmt w:val="bullet"/>
      <w:lvlText w:val="•"/>
      <w:lvlJc w:val="left"/>
      <w:pPr>
        <w:tabs>
          <w:tab w:val="num" w:pos="720"/>
        </w:tabs>
        <w:ind w:left="720" w:hanging="360"/>
      </w:pPr>
      <w:rPr>
        <w:rFonts w:hint="default" w:ascii="Arial" w:hAnsi="Arial"/>
      </w:rPr>
    </w:lvl>
    <w:lvl w:ilvl="1" w:tplc="1BE23032" w:tentative="1">
      <w:start w:val="1"/>
      <w:numFmt w:val="bullet"/>
      <w:lvlText w:val="•"/>
      <w:lvlJc w:val="left"/>
      <w:pPr>
        <w:tabs>
          <w:tab w:val="num" w:pos="1440"/>
        </w:tabs>
        <w:ind w:left="1440" w:hanging="360"/>
      </w:pPr>
      <w:rPr>
        <w:rFonts w:hint="default" w:ascii="Arial" w:hAnsi="Arial"/>
      </w:rPr>
    </w:lvl>
    <w:lvl w:ilvl="2" w:tplc="6B9CBE94" w:tentative="1">
      <w:start w:val="1"/>
      <w:numFmt w:val="bullet"/>
      <w:lvlText w:val="•"/>
      <w:lvlJc w:val="left"/>
      <w:pPr>
        <w:tabs>
          <w:tab w:val="num" w:pos="2160"/>
        </w:tabs>
        <w:ind w:left="2160" w:hanging="360"/>
      </w:pPr>
      <w:rPr>
        <w:rFonts w:hint="default" w:ascii="Arial" w:hAnsi="Arial"/>
      </w:rPr>
    </w:lvl>
    <w:lvl w:ilvl="3" w:tplc="B1A8EF3A" w:tentative="1">
      <w:start w:val="1"/>
      <w:numFmt w:val="bullet"/>
      <w:lvlText w:val="•"/>
      <w:lvlJc w:val="left"/>
      <w:pPr>
        <w:tabs>
          <w:tab w:val="num" w:pos="2880"/>
        </w:tabs>
        <w:ind w:left="2880" w:hanging="360"/>
      </w:pPr>
      <w:rPr>
        <w:rFonts w:hint="default" w:ascii="Arial" w:hAnsi="Arial"/>
      </w:rPr>
    </w:lvl>
    <w:lvl w:ilvl="4" w:tplc="2EF860C8" w:tentative="1">
      <w:start w:val="1"/>
      <w:numFmt w:val="bullet"/>
      <w:lvlText w:val="•"/>
      <w:lvlJc w:val="left"/>
      <w:pPr>
        <w:tabs>
          <w:tab w:val="num" w:pos="3600"/>
        </w:tabs>
        <w:ind w:left="3600" w:hanging="360"/>
      </w:pPr>
      <w:rPr>
        <w:rFonts w:hint="default" w:ascii="Arial" w:hAnsi="Arial"/>
      </w:rPr>
    </w:lvl>
    <w:lvl w:ilvl="5" w:tplc="395CCD9E" w:tentative="1">
      <w:start w:val="1"/>
      <w:numFmt w:val="bullet"/>
      <w:lvlText w:val="•"/>
      <w:lvlJc w:val="left"/>
      <w:pPr>
        <w:tabs>
          <w:tab w:val="num" w:pos="4320"/>
        </w:tabs>
        <w:ind w:left="4320" w:hanging="360"/>
      </w:pPr>
      <w:rPr>
        <w:rFonts w:hint="default" w:ascii="Arial" w:hAnsi="Arial"/>
      </w:rPr>
    </w:lvl>
    <w:lvl w:ilvl="6" w:tplc="D5000A92" w:tentative="1">
      <w:start w:val="1"/>
      <w:numFmt w:val="bullet"/>
      <w:lvlText w:val="•"/>
      <w:lvlJc w:val="left"/>
      <w:pPr>
        <w:tabs>
          <w:tab w:val="num" w:pos="5040"/>
        </w:tabs>
        <w:ind w:left="5040" w:hanging="360"/>
      </w:pPr>
      <w:rPr>
        <w:rFonts w:hint="default" w:ascii="Arial" w:hAnsi="Arial"/>
      </w:rPr>
    </w:lvl>
    <w:lvl w:ilvl="7" w:tplc="D6F28350" w:tentative="1">
      <w:start w:val="1"/>
      <w:numFmt w:val="bullet"/>
      <w:lvlText w:val="•"/>
      <w:lvlJc w:val="left"/>
      <w:pPr>
        <w:tabs>
          <w:tab w:val="num" w:pos="5760"/>
        </w:tabs>
        <w:ind w:left="5760" w:hanging="360"/>
      </w:pPr>
      <w:rPr>
        <w:rFonts w:hint="default" w:ascii="Arial" w:hAnsi="Arial"/>
      </w:rPr>
    </w:lvl>
    <w:lvl w:ilvl="8" w:tplc="203AB026"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583F3AE2"/>
    <w:multiLevelType w:val="hybridMultilevel"/>
    <w:tmpl w:val="4DAE9054"/>
    <w:lvl w:ilvl="0" w:tplc="7326055E">
      <w:start w:val="1"/>
      <w:numFmt w:val="bullet"/>
      <w:lvlText w:val="•"/>
      <w:lvlJc w:val="left"/>
      <w:pPr>
        <w:tabs>
          <w:tab w:val="num" w:pos="720"/>
        </w:tabs>
        <w:ind w:left="720" w:hanging="360"/>
      </w:pPr>
      <w:rPr>
        <w:rFonts w:hint="default" w:ascii="Arial" w:hAnsi="Arial"/>
      </w:rPr>
    </w:lvl>
    <w:lvl w:ilvl="1" w:tplc="3D60D8FC" w:tentative="1">
      <w:start w:val="1"/>
      <w:numFmt w:val="bullet"/>
      <w:lvlText w:val="•"/>
      <w:lvlJc w:val="left"/>
      <w:pPr>
        <w:tabs>
          <w:tab w:val="num" w:pos="1440"/>
        </w:tabs>
        <w:ind w:left="1440" w:hanging="360"/>
      </w:pPr>
      <w:rPr>
        <w:rFonts w:hint="default" w:ascii="Arial" w:hAnsi="Arial"/>
      </w:rPr>
    </w:lvl>
    <w:lvl w:ilvl="2" w:tplc="DF287F36" w:tentative="1">
      <w:start w:val="1"/>
      <w:numFmt w:val="bullet"/>
      <w:lvlText w:val="•"/>
      <w:lvlJc w:val="left"/>
      <w:pPr>
        <w:tabs>
          <w:tab w:val="num" w:pos="2160"/>
        </w:tabs>
        <w:ind w:left="2160" w:hanging="360"/>
      </w:pPr>
      <w:rPr>
        <w:rFonts w:hint="default" w:ascii="Arial" w:hAnsi="Arial"/>
      </w:rPr>
    </w:lvl>
    <w:lvl w:ilvl="3" w:tplc="A874033A" w:tentative="1">
      <w:start w:val="1"/>
      <w:numFmt w:val="bullet"/>
      <w:lvlText w:val="•"/>
      <w:lvlJc w:val="left"/>
      <w:pPr>
        <w:tabs>
          <w:tab w:val="num" w:pos="2880"/>
        </w:tabs>
        <w:ind w:left="2880" w:hanging="360"/>
      </w:pPr>
      <w:rPr>
        <w:rFonts w:hint="default" w:ascii="Arial" w:hAnsi="Arial"/>
      </w:rPr>
    </w:lvl>
    <w:lvl w:ilvl="4" w:tplc="0892307C" w:tentative="1">
      <w:start w:val="1"/>
      <w:numFmt w:val="bullet"/>
      <w:lvlText w:val="•"/>
      <w:lvlJc w:val="left"/>
      <w:pPr>
        <w:tabs>
          <w:tab w:val="num" w:pos="3600"/>
        </w:tabs>
        <w:ind w:left="3600" w:hanging="360"/>
      </w:pPr>
      <w:rPr>
        <w:rFonts w:hint="default" w:ascii="Arial" w:hAnsi="Arial"/>
      </w:rPr>
    </w:lvl>
    <w:lvl w:ilvl="5" w:tplc="84425AEC" w:tentative="1">
      <w:start w:val="1"/>
      <w:numFmt w:val="bullet"/>
      <w:lvlText w:val="•"/>
      <w:lvlJc w:val="left"/>
      <w:pPr>
        <w:tabs>
          <w:tab w:val="num" w:pos="4320"/>
        </w:tabs>
        <w:ind w:left="4320" w:hanging="360"/>
      </w:pPr>
      <w:rPr>
        <w:rFonts w:hint="default" w:ascii="Arial" w:hAnsi="Arial"/>
      </w:rPr>
    </w:lvl>
    <w:lvl w:ilvl="6" w:tplc="77EAE234" w:tentative="1">
      <w:start w:val="1"/>
      <w:numFmt w:val="bullet"/>
      <w:lvlText w:val="•"/>
      <w:lvlJc w:val="left"/>
      <w:pPr>
        <w:tabs>
          <w:tab w:val="num" w:pos="5040"/>
        </w:tabs>
        <w:ind w:left="5040" w:hanging="360"/>
      </w:pPr>
      <w:rPr>
        <w:rFonts w:hint="default" w:ascii="Arial" w:hAnsi="Arial"/>
      </w:rPr>
    </w:lvl>
    <w:lvl w:ilvl="7" w:tplc="76C03E10" w:tentative="1">
      <w:start w:val="1"/>
      <w:numFmt w:val="bullet"/>
      <w:lvlText w:val="•"/>
      <w:lvlJc w:val="left"/>
      <w:pPr>
        <w:tabs>
          <w:tab w:val="num" w:pos="5760"/>
        </w:tabs>
        <w:ind w:left="5760" w:hanging="360"/>
      </w:pPr>
      <w:rPr>
        <w:rFonts w:hint="default" w:ascii="Arial" w:hAnsi="Arial"/>
      </w:rPr>
    </w:lvl>
    <w:lvl w:ilvl="8" w:tplc="553EB74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60AB4B84"/>
    <w:multiLevelType w:val="hybridMultilevel"/>
    <w:tmpl w:val="A3206CE6"/>
    <w:lvl w:ilvl="0" w:tplc="1F103282">
      <w:start w:val="1"/>
      <w:numFmt w:val="bullet"/>
      <w:lvlText w:val="-"/>
      <w:lvlJc w:val="left"/>
      <w:pPr>
        <w:tabs>
          <w:tab w:val="num" w:pos="720"/>
        </w:tabs>
        <w:ind w:left="720" w:hanging="360"/>
      </w:pPr>
      <w:rPr>
        <w:rFonts w:hint="default" w:ascii="Times New Roman" w:hAnsi="Times New Roman"/>
      </w:rPr>
    </w:lvl>
    <w:lvl w:ilvl="1" w:tplc="1AE06BFC" w:tentative="1">
      <w:start w:val="1"/>
      <w:numFmt w:val="bullet"/>
      <w:lvlText w:val="-"/>
      <w:lvlJc w:val="left"/>
      <w:pPr>
        <w:tabs>
          <w:tab w:val="num" w:pos="1440"/>
        </w:tabs>
        <w:ind w:left="1440" w:hanging="360"/>
      </w:pPr>
      <w:rPr>
        <w:rFonts w:hint="default" w:ascii="Times New Roman" w:hAnsi="Times New Roman"/>
      </w:rPr>
    </w:lvl>
    <w:lvl w:ilvl="2" w:tplc="23E203A4" w:tentative="1">
      <w:start w:val="1"/>
      <w:numFmt w:val="bullet"/>
      <w:lvlText w:val="-"/>
      <w:lvlJc w:val="left"/>
      <w:pPr>
        <w:tabs>
          <w:tab w:val="num" w:pos="2160"/>
        </w:tabs>
        <w:ind w:left="2160" w:hanging="360"/>
      </w:pPr>
      <w:rPr>
        <w:rFonts w:hint="default" w:ascii="Times New Roman" w:hAnsi="Times New Roman"/>
      </w:rPr>
    </w:lvl>
    <w:lvl w:ilvl="3" w:tplc="07AEE90C" w:tentative="1">
      <w:start w:val="1"/>
      <w:numFmt w:val="bullet"/>
      <w:lvlText w:val="-"/>
      <w:lvlJc w:val="left"/>
      <w:pPr>
        <w:tabs>
          <w:tab w:val="num" w:pos="2880"/>
        </w:tabs>
        <w:ind w:left="2880" w:hanging="360"/>
      </w:pPr>
      <w:rPr>
        <w:rFonts w:hint="default" w:ascii="Times New Roman" w:hAnsi="Times New Roman"/>
      </w:rPr>
    </w:lvl>
    <w:lvl w:ilvl="4" w:tplc="05A61A9A" w:tentative="1">
      <w:start w:val="1"/>
      <w:numFmt w:val="bullet"/>
      <w:lvlText w:val="-"/>
      <w:lvlJc w:val="left"/>
      <w:pPr>
        <w:tabs>
          <w:tab w:val="num" w:pos="3600"/>
        </w:tabs>
        <w:ind w:left="3600" w:hanging="360"/>
      </w:pPr>
      <w:rPr>
        <w:rFonts w:hint="default" w:ascii="Times New Roman" w:hAnsi="Times New Roman"/>
      </w:rPr>
    </w:lvl>
    <w:lvl w:ilvl="5" w:tplc="C5D86E12" w:tentative="1">
      <w:start w:val="1"/>
      <w:numFmt w:val="bullet"/>
      <w:lvlText w:val="-"/>
      <w:lvlJc w:val="left"/>
      <w:pPr>
        <w:tabs>
          <w:tab w:val="num" w:pos="4320"/>
        </w:tabs>
        <w:ind w:left="4320" w:hanging="360"/>
      </w:pPr>
      <w:rPr>
        <w:rFonts w:hint="default" w:ascii="Times New Roman" w:hAnsi="Times New Roman"/>
      </w:rPr>
    </w:lvl>
    <w:lvl w:ilvl="6" w:tplc="42426C5E" w:tentative="1">
      <w:start w:val="1"/>
      <w:numFmt w:val="bullet"/>
      <w:lvlText w:val="-"/>
      <w:lvlJc w:val="left"/>
      <w:pPr>
        <w:tabs>
          <w:tab w:val="num" w:pos="5040"/>
        </w:tabs>
        <w:ind w:left="5040" w:hanging="360"/>
      </w:pPr>
      <w:rPr>
        <w:rFonts w:hint="default" w:ascii="Times New Roman" w:hAnsi="Times New Roman"/>
      </w:rPr>
    </w:lvl>
    <w:lvl w:ilvl="7" w:tplc="AB928090" w:tentative="1">
      <w:start w:val="1"/>
      <w:numFmt w:val="bullet"/>
      <w:lvlText w:val="-"/>
      <w:lvlJc w:val="left"/>
      <w:pPr>
        <w:tabs>
          <w:tab w:val="num" w:pos="5760"/>
        </w:tabs>
        <w:ind w:left="5760" w:hanging="360"/>
      </w:pPr>
      <w:rPr>
        <w:rFonts w:hint="default" w:ascii="Times New Roman" w:hAnsi="Times New Roman"/>
      </w:rPr>
    </w:lvl>
    <w:lvl w:ilvl="8" w:tplc="BAB43E92"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65820B8C"/>
    <w:multiLevelType w:val="hybridMultilevel"/>
    <w:tmpl w:val="6AFE0F76"/>
    <w:lvl w:ilvl="0" w:tplc="75908DD2">
      <w:start w:val="1"/>
      <w:numFmt w:val="bullet"/>
      <w:lvlText w:val="•"/>
      <w:lvlJc w:val="left"/>
      <w:pPr>
        <w:tabs>
          <w:tab w:val="num" w:pos="720"/>
        </w:tabs>
        <w:ind w:left="720" w:hanging="360"/>
      </w:pPr>
      <w:rPr>
        <w:rFonts w:hint="default" w:ascii="Arial" w:hAnsi="Arial"/>
      </w:rPr>
    </w:lvl>
    <w:lvl w:ilvl="1" w:tplc="549C5024" w:tentative="1">
      <w:start w:val="1"/>
      <w:numFmt w:val="bullet"/>
      <w:lvlText w:val="•"/>
      <w:lvlJc w:val="left"/>
      <w:pPr>
        <w:tabs>
          <w:tab w:val="num" w:pos="1440"/>
        </w:tabs>
        <w:ind w:left="1440" w:hanging="360"/>
      </w:pPr>
      <w:rPr>
        <w:rFonts w:hint="default" w:ascii="Arial" w:hAnsi="Arial"/>
      </w:rPr>
    </w:lvl>
    <w:lvl w:ilvl="2" w:tplc="0150C21E" w:tentative="1">
      <w:start w:val="1"/>
      <w:numFmt w:val="bullet"/>
      <w:lvlText w:val="•"/>
      <w:lvlJc w:val="left"/>
      <w:pPr>
        <w:tabs>
          <w:tab w:val="num" w:pos="2160"/>
        </w:tabs>
        <w:ind w:left="2160" w:hanging="360"/>
      </w:pPr>
      <w:rPr>
        <w:rFonts w:hint="default" w:ascii="Arial" w:hAnsi="Arial"/>
      </w:rPr>
    </w:lvl>
    <w:lvl w:ilvl="3" w:tplc="90188B56" w:tentative="1">
      <w:start w:val="1"/>
      <w:numFmt w:val="bullet"/>
      <w:lvlText w:val="•"/>
      <w:lvlJc w:val="left"/>
      <w:pPr>
        <w:tabs>
          <w:tab w:val="num" w:pos="2880"/>
        </w:tabs>
        <w:ind w:left="2880" w:hanging="360"/>
      </w:pPr>
      <w:rPr>
        <w:rFonts w:hint="default" w:ascii="Arial" w:hAnsi="Arial"/>
      </w:rPr>
    </w:lvl>
    <w:lvl w:ilvl="4" w:tplc="F23A28B2" w:tentative="1">
      <w:start w:val="1"/>
      <w:numFmt w:val="bullet"/>
      <w:lvlText w:val="•"/>
      <w:lvlJc w:val="left"/>
      <w:pPr>
        <w:tabs>
          <w:tab w:val="num" w:pos="3600"/>
        </w:tabs>
        <w:ind w:left="3600" w:hanging="360"/>
      </w:pPr>
      <w:rPr>
        <w:rFonts w:hint="default" w:ascii="Arial" w:hAnsi="Arial"/>
      </w:rPr>
    </w:lvl>
    <w:lvl w:ilvl="5" w:tplc="A9802994" w:tentative="1">
      <w:start w:val="1"/>
      <w:numFmt w:val="bullet"/>
      <w:lvlText w:val="•"/>
      <w:lvlJc w:val="left"/>
      <w:pPr>
        <w:tabs>
          <w:tab w:val="num" w:pos="4320"/>
        </w:tabs>
        <w:ind w:left="4320" w:hanging="360"/>
      </w:pPr>
      <w:rPr>
        <w:rFonts w:hint="default" w:ascii="Arial" w:hAnsi="Arial"/>
      </w:rPr>
    </w:lvl>
    <w:lvl w:ilvl="6" w:tplc="5916FF04" w:tentative="1">
      <w:start w:val="1"/>
      <w:numFmt w:val="bullet"/>
      <w:lvlText w:val="•"/>
      <w:lvlJc w:val="left"/>
      <w:pPr>
        <w:tabs>
          <w:tab w:val="num" w:pos="5040"/>
        </w:tabs>
        <w:ind w:left="5040" w:hanging="360"/>
      </w:pPr>
      <w:rPr>
        <w:rFonts w:hint="default" w:ascii="Arial" w:hAnsi="Arial"/>
      </w:rPr>
    </w:lvl>
    <w:lvl w:ilvl="7" w:tplc="FC8400D4" w:tentative="1">
      <w:start w:val="1"/>
      <w:numFmt w:val="bullet"/>
      <w:lvlText w:val="•"/>
      <w:lvlJc w:val="left"/>
      <w:pPr>
        <w:tabs>
          <w:tab w:val="num" w:pos="5760"/>
        </w:tabs>
        <w:ind w:left="5760" w:hanging="360"/>
      </w:pPr>
      <w:rPr>
        <w:rFonts w:hint="default" w:ascii="Arial" w:hAnsi="Arial"/>
      </w:rPr>
    </w:lvl>
    <w:lvl w:ilvl="8" w:tplc="28605D72"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66E361A3"/>
    <w:multiLevelType w:val="hybridMultilevel"/>
    <w:tmpl w:val="F74E24A6"/>
    <w:lvl w:ilvl="0" w:tplc="6434792C">
      <w:start w:val="1"/>
      <w:numFmt w:val="bullet"/>
      <w:lvlText w:val="•"/>
      <w:lvlJc w:val="left"/>
      <w:pPr>
        <w:tabs>
          <w:tab w:val="num" w:pos="720"/>
        </w:tabs>
        <w:ind w:left="720" w:hanging="360"/>
      </w:pPr>
      <w:rPr>
        <w:rFonts w:hint="default" w:ascii="Arial" w:hAnsi="Arial"/>
      </w:rPr>
    </w:lvl>
    <w:lvl w:ilvl="1" w:tplc="F3D61974" w:tentative="1">
      <w:start w:val="1"/>
      <w:numFmt w:val="bullet"/>
      <w:lvlText w:val="•"/>
      <w:lvlJc w:val="left"/>
      <w:pPr>
        <w:tabs>
          <w:tab w:val="num" w:pos="1440"/>
        </w:tabs>
        <w:ind w:left="1440" w:hanging="360"/>
      </w:pPr>
      <w:rPr>
        <w:rFonts w:hint="default" w:ascii="Arial" w:hAnsi="Arial"/>
      </w:rPr>
    </w:lvl>
    <w:lvl w:ilvl="2" w:tplc="E960C646" w:tentative="1">
      <w:start w:val="1"/>
      <w:numFmt w:val="bullet"/>
      <w:lvlText w:val="•"/>
      <w:lvlJc w:val="left"/>
      <w:pPr>
        <w:tabs>
          <w:tab w:val="num" w:pos="2160"/>
        </w:tabs>
        <w:ind w:left="2160" w:hanging="360"/>
      </w:pPr>
      <w:rPr>
        <w:rFonts w:hint="default" w:ascii="Arial" w:hAnsi="Arial"/>
      </w:rPr>
    </w:lvl>
    <w:lvl w:ilvl="3" w:tplc="1944BB86" w:tentative="1">
      <w:start w:val="1"/>
      <w:numFmt w:val="bullet"/>
      <w:lvlText w:val="•"/>
      <w:lvlJc w:val="left"/>
      <w:pPr>
        <w:tabs>
          <w:tab w:val="num" w:pos="2880"/>
        </w:tabs>
        <w:ind w:left="2880" w:hanging="360"/>
      </w:pPr>
      <w:rPr>
        <w:rFonts w:hint="default" w:ascii="Arial" w:hAnsi="Arial"/>
      </w:rPr>
    </w:lvl>
    <w:lvl w:ilvl="4" w:tplc="8C4475C8" w:tentative="1">
      <w:start w:val="1"/>
      <w:numFmt w:val="bullet"/>
      <w:lvlText w:val="•"/>
      <w:lvlJc w:val="left"/>
      <w:pPr>
        <w:tabs>
          <w:tab w:val="num" w:pos="3600"/>
        </w:tabs>
        <w:ind w:left="3600" w:hanging="360"/>
      </w:pPr>
      <w:rPr>
        <w:rFonts w:hint="default" w:ascii="Arial" w:hAnsi="Arial"/>
      </w:rPr>
    </w:lvl>
    <w:lvl w:ilvl="5" w:tplc="E2322CEA" w:tentative="1">
      <w:start w:val="1"/>
      <w:numFmt w:val="bullet"/>
      <w:lvlText w:val="•"/>
      <w:lvlJc w:val="left"/>
      <w:pPr>
        <w:tabs>
          <w:tab w:val="num" w:pos="4320"/>
        </w:tabs>
        <w:ind w:left="4320" w:hanging="360"/>
      </w:pPr>
      <w:rPr>
        <w:rFonts w:hint="default" w:ascii="Arial" w:hAnsi="Arial"/>
      </w:rPr>
    </w:lvl>
    <w:lvl w:ilvl="6" w:tplc="663C8FC2" w:tentative="1">
      <w:start w:val="1"/>
      <w:numFmt w:val="bullet"/>
      <w:lvlText w:val="•"/>
      <w:lvlJc w:val="left"/>
      <w:pPr>
        <w:tabs>
          <w:tab w:val="num" w:pos="5040"/>
        </w:tabs>
        <w:ind w:left="5040" w:hanging="360"/>
      </w:pPr>
      <w:rPr>
        <w:rFonts w:hint="default" w:ascii="Arial" w:hAnsi="Arial"/>
      </w:rPr>
    </w:lvl>
    <w:lvl w:ilvl="7" w:tplc="9E42DFDC" w:tentative="1">
      <w:start w:val="1"/>
      <w:numFmt w:val="bullet"/>
      <w:lvlText w:val="•"/>
      <w:lvlJc w:val="left"/>
      <w:pPr>
        <w:tabs>
          <w:tab w:val="num" w:pos="5760"/>
        </w:tabs>
        <w:ind w:left="5760" w:hanging="360"/>
      </w:pPr>
      <w:rPr>
        <w:rFonts w:hint="default" w:ascii="Arial" w:hAnsi="Arial"/>
      </w:rPr>
    </w:lvl>
    <w:lvl w:ilvl="8" w:tplc="B078682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68C51F5A"/>
    <w:multiLevelType w:val="hybridMultilevel"/>
    <w:tmpl w:val="F0D481EE"/>
    <w:lvl w:ilvl="0" w:tplc="FECEB20A">
      <w:start w:val="1"/>
      <w:numFmt w:val="bullet"/>
      <w:lvlText w:val="•"/>
      <w:lvlJc w:val="left"/>
      <w:pPr>
        <w:tabs>
          <w:tab w:val="num" w:pos="720"/>
        </w:tabs>
        <w:ind w:left="720" w:hanging="360"/>
      </w:pPr>
      <w:rPr>
        <w:rFonts w:hint="default" w:ascii="Arial" w:hAnsi="Arial"/>
      </w:rPr>
    </w:lvl>
    <w:lvl w:ilvl="1" w:tplc="DBBE90B2" w:tentative="1">
      <w:start w:val="1"/>
      <w:numFmt w:val="bullet"/>
      <w:lvlText w:val="•"/>
      <w:lvlJc w:val="left"/>
      <w:pPr>
        <w:tabs>
          <w:tab w:val="num" w:pos="1440"/>
        </w:tabs>
        <w:ind w:left="1440" w:hanging="360"/>
      </w:pPr>
      <w:rPr>
        <w:rFonts w:hint="default" w:ascii="Arial" w:hAnsi="Arial"/>
      </w:rPr>
    </w:lvl>
    <w:lvl w:ilvl="2" w:tplc="A844BF68" w:tentative="1">
      <w:start w:val="1"/>
      <w:numFmt w:val="bullet"/>
      <w:lvlText w:val="•"/>
      <w:lvlJc w:val="left"/>
      <w:pPr>
        <w:tabs>
          <w:tab w:val="num" w:pos="2160"/>
        </w:tabs>
        <w:ind w:left="2160" w:hanging="360"/>
      </w:pPr>
      <w:rPr>
        <w:rFonts w:hint="default" w:ascii="Arial" w:hAnsi="Arial"/>
      </w:rPr>
    </w:lvl>
    <w:lvl w:ilvl="3" w:tplc="6E90F700" w:tentative="1">
      <w:start w:val="1"/>
      <w:numFmt w:val="bullet"/>
      <w:lvlText w:val="•"/>
      <w:lvlJc w:val="left"/>
      <w:pPr>
        <w:tabs>
          <w:tab w:val="num" w:pos="2880"/>
        </w:tabs>
        <w:ind w:left="2880" w:hanging="360"/>
      </w:pPr>
      <w:rPr>
        <w:rFonts w:hint="default" w:ascii="Arial" w:hAnsi="Arial"/>
      </w:rPr>
    </w:lvl>
    <w:lvl w:ilvl="4" w:tplc="67C8D644" w:tentative="1">
      <w:start w:val="1"/>
      <w:numFmt w:val="bullet"/>
      <w:lvlText w:val="•"/>
      <w:lvlJc w:val="left"/>
      <w:pPr>
        <w:tabs>
          <w:tab w:val="num" w:pos="3600"/>
        </w:tabs>
        <w:ind w:left="3600" w:hanging="360"/>
      </w:pPr>
      <w:rPr>
        <w:rFonts w:hint="default" w:ascii="Arial" w:hAnsi="Arial"/>
      </w:rPr>
    </w:lvl>
    <w:lvl w:ilvl="5" w:tplc="7D92BC26" w:tentative="1">
      <w:start w:val="1"/>
      <w:numFmt w:val="bullet"/>
      <w:lvlText w:val="•"/>
      <w:lvlJc w:val="left"/>
      <w:pPr>
        <w:tabs>
          <w:tab w:val="num" w:pos="4320"/>
        </w:tabs>
        <w:ind w:left="4320" w:hanging="360"/>
      </w:pPr>
      <w:rPr>
        <w:rFonts w:hint="default" w:ascii="Arial" w:hAnsi="Arial"/>
      </w:rPr>
    </w:lvl>
    <w:lvl w:ilvl="6" w:tplc="8A9275FE" w:tentative="1">
      <w:start w:val="1"/>
      <w:numFmt w:val="bullet"/>
      <w:lvlText w:val="•"/>
      <w:lvlJc w:val="left"/>
      <w:pPr>
        <w:tabs>
          <w:tab w:val="num" w:pos="5040"/>
        </w:tabs>
        <w:ind w:left="5040" w:hanging="360"/>
      </w:pPr>
      <w:rPr>
        <w:rFonts w:hint="default" w:ascii="Arial" w:hAnsi="Arial"/>
      </w:rPr>
    </w:lvl>
    <w:lvl w:ilvl="7" w:tplc="0CA44E1E" w:tentative="1">
      <w:start w:val="1"/>
      <w:numFmt w:val="bullet"/>
      <w:lvlText w:val="•"/>
      <w:lvlJc w:val="left"/>
      <w:pPr>
        <w:tabs>
          <w:tab w:val="num" w:pos="5760"/>
        </w:tabs>
        <w:ind w:left="5760" w:hanging="360"/>
      </w:pPr>
      <w:rPr>
        <w:rFonts w:hint="default" w:ascii="Arial" w:hAnsi="Arial"/>
      </w:rPr>
    </w:lvl>
    <w:lvl w:ilvl="8" w:tplc="5052F3BE"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6CC467CB"/>
    <w:multiLevelType w:val="hybridMultilevel"/>
    <w:tmpl w:val="3E6E5E32"/>
    <w:lvl w:ilvl="0" w:tplc="2F3A0CDA">
      <w:start w:val="1"/>
      <w:numFmt w:val="bullet"/>
      <w:lvlText w:val="•"/>
      <w:lvlJc w:val="left"/>
      <w:pPr>
        <w:tabs>
          <w:tab w:val="num" w:pos="720"/>
        </w:tabs>
        <w:ind w:left="720" w:hanging="360"/>
      </w:pPr>
      <w:rPr>
        <w:rFonts w:hint="default" w:ascii="Arial" w:hAnsi="Arial"/>
      </w:rPr>
    </w:lvl>
    <w:lvl w:ilvl="1" w:tplc="4FFABCF4" w:tentative="1">
      <w:start w:val="1"/>
      <w:numFmt w:val="bullet"/>
      <w:lvlText w:val="•"/>
      <w:lvlJc w:val="left"/>
      <w:pPr>
        <w:tabs>
          <w:tab w:val="num" w:pos="1440"/>
        </w:tabs>
        <w:ind w:left="1440" w:hanging="360"/>
      </w:pPr>
      <w:rPr>
        <w:rFonts w:hint="default" w:ascii="Arial" w:hAnsi="Arial"/>
      </w:rPr>
    </w:lvl>
    <w:lvl w:ilvl="2" w:tplc="927C3220" w:tentative="1">
      <w:start w:val="1"/>
      <w:numFmt w:val="bullet"/>
      <w:lvlText w:val="•"/>
      <w:lvlJc w:val="left"/>
      <w:pPr>
        <w:tabs>
          <w:tab w:val="num" w:pos="2160"/>
        </w:tabs>
        <w:ind w:left="2160" w:hanging="360"/>
      </w:pPr>
      <w:rPr>
        <w:rFonts w:hint="default" w:ascii="Arial" w:hAnsi="Arial"/>
      </w:rPr>
    </w:lvl>
    <w:lvl w:ilvl="3" w:tplc="53C2BD98" w:tentative="1">
      <w:start w:val="1"/>
      <w:numFmt w:val="bullet"/>
      <w:lvlText w:val="•"/>
      <w:lvlJc w:val="left"/>
      <w:pPr>
        <w:tabs>
          <w:tab w:val="num" w:pos="2880"/>
        </w:tabs>
        <w:ind w:left="2880" w:hanging="360"/>
      </w:pPr>
      <w:rPr>
        <w:rFonts w:hint="default" w:ascii="Arial" w:hAnsi="Arial"/>
      </w:rPr>
    </w:lvl>
    <w:lvl w:ilvl="4" w:tplc="0E7C0F98" w:tentative="1">
      <w:start w:val="1"/>
      <w:numFmt w:val="bullet"/>
      <w:lvlText w:val="•"/>
      <w:lvlJc w:val="left"/>
      <w:pPr>
        <w:tabs>
          <w:tab w:val="num" w:pos="3600"/>
        </w:tabs>
        <w:ind w:left="3600" w:hanging="360"/>
      </w:pPr>
      <w:rPr>
        <w:rFonts w:hint="default" w:ascii="Arial" w:hAnsi="Arial"/>
      </w:rPr>
    </w:lvl>
    <w:lvl w:ilvl="5" w:tplc="79B6CFEA" w:tentative="1">
      <w:start w:val="1"/>
      <w:numFmt w:val="bullet"/>
      <w:lvlText w:val="•"/>
      <w:lvlJc w:val="left"/>
      <w:pPr>
        <w:tabs>
          <w:tab w:val="num" w:pos="4320"/>
        </w:tabs>
        <w:ind w:left="4320" w:hanging="360"/>
      </w:pPr>
      <w:rPr>
        <w:rFonts w:hint="default" w:ascii="Arial" w:hAnsi="Arial"/>
      </w:rPr>
    </w:lvl>
    <w:lvl w:ilvl="6" w:tplc="BA42F936" w:tentative="1">
      <w:start w:val="1"/>
      <w:numFmt w:val="bullet"/>
      <w:lvlText w:val="•"/>
      <w:lvlJc w:val="left"/>
      <w:pPr>
        <w:tabs>
          <w:tab w:val="num" w:pos="5040"/>
        </w:tabs>
        <w:ind w:left="5040" w:hanging="360"/>
      </w:pPr>
      <w:rPr>
        <w:rFonts w:hint="default" w:ascii="Arial" w:hAnsi="Arial"/>
      </w:rPr>
    </w:lvl>
    <w:lvl w:ilvl="7" w:tplc="34447F1A" w:tentative="1">
      <w:start w:val="1"/>
      <w:numFmt w:val="bullet"/>
      <w:lvlText w:val="•"/>
      <w:lvlJc w:val="left"/>
      <w:pPr>
        <w:tabs>
          <w:tab w:val="num" w:pos="5760"/>
        </w:tabs>
        <w:ind w:left="5760" w:hanging="360"/>
      </w:pPr>
      <w:rPr>
        <w:rFonts w:hint="default" w:ascii="Arial" w:hAnsi="Arial"/>
      </w:rPr>
    </w:lvl>
    <w:lvl w:ilvl="8" w:tplc="A3DCD9B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74FF24A1"/>
    <w:multiLevelType w:val="hybridMultilevel"/>
    <w:tmpl w:val="FEC80866"/>
    <w:lvl w:ilvl="0" w:tplc="6EC014F4">
      <w:start w:val="1"/>
      <w:numFmt w:val="bullet"/>
      <w:lvlText w:val="•"/>
      <w:lvlJc w:val="left"/>
      <w:pPr>
        <w:tabs>
          <w:tab w:val="num" w:pos="720"/>
        </w:tabs>
        <w:ind w:left="720" w:hanging="360"/>
      </w:pPr>
      <w:rPr>
        <w:rFonts w:hint="default" w:ascii="Arial" w:hAnsi="Arial"/>
      </w:rPr>
    </w:lvl>
    <w:lvl w:ilvl="1" w:tplc="16B0E648" w:tentative="1">
      <w:start w:val="1"/>
      <w:numFmt w:val="bullet"/>
      <w:lvlText w:val="•"/>
      <w:lvlJc w:val="left"/>
      <w:pPr>
        <w:tabs>
          <w:tab w:val="num" w:pos="1440"/>
        </w:tabs>
        <w:ind w:left="1440" w:hanging="360"/>
      </w:pPr>
      <w:rPr>
        <w:rFonts w:hint="default" w:ascii="Arial" w:hAnsi="Arial"/>
      </w:rPr>
    </w:lvl>
    <w:lvl w:ilvl="2" w:tplc="FEB407AE" w:tentative="1">
      <w:start w:val="1"/>
      <w:numFmt w:val="bullet"/>
      <w:lvlText w:val="•"/>
      <w:lvlJc w:val="left"/>
      <w:pPr>
        <w:tabs>
          <w:tab w:val="num" w:pos="2160"/>
        </w:tabs>
        <w:ind w:left="2160" w:hanging="360"/>
      </w:pPr>
      <w:rPr>
        <w:rFonts w:hint="default" w:ascii="Arial" w:hAnsi="Arial"/>
      </w:rPr>
    </w:lvl>
    <w:lvl w:ilvl="3" w:tplc="0058A34E" w:tentative="1">
      <w:start w:val="1"/>
      <w:numFmt w:val="bullet"/>
      <w:lvlText w:val="•"/>
      <w:lvlJc w:val="left"/>
      <w:pPr>
        <w:tabs>
          <w:tab w:val="num" w:pos="2880"/>
        </w:tabs>
        <w:ind w:left="2880" w:hanging="360"/>
      </w:pPr>
      <w:rPr>
        <w:rFonts w:hint="default" w:ascii="Arial" w:hAnsi="Arial"/>
      </w:rPr>
    </w:lvl>
    <w:lvl w:ilvl="4" w:tplc="6C206D04" w:tentative="1">
      <w:start w:val="1"/>
      <w:numFmt w:val="bullet"/>
      <w:lvlText w:val="•"/>
      <w:lvlJc w:val="left"/>
      <w:pPr>
        <w:tabs>
          <w:tab w:val="num" w:pos="3600"/>
        </w:tabs>
        <w:ind w:left="3600" w:hanging="360"/>
      </w:pPr>
      <w:rPr>
        <w:rFonts w:hint="default" w:ascii="Arial" w:hAnsi="Arial"/>
      </w:rPr>
    </w:lvl>
    <w:lvl w:ilvl="5" w:tplc="98EAC802" w:tentative="1">
      <w:start w:val="1"/>
      <w:numFmt w:val="bullet"/>
      <w:lvlText w:val="•"/>
      <w:lvlJc w:val="left"/>
      <w:pPr>
        <w:tabs>
          <w:tab w:val="num" w:pos="4320"/>
        </w:tabs>
        <w:ind w:left="4320" w:hanging="360"/>
      </w:pPr>
      <w:rPr>
        <w:rFonts w:hint="default" w:ascii="Arial" w:hAnsi="Arial"/>
      </w:rPr>
    </w:lvl>
    <w:lvl w:ilvl="6" w:tplc="7C4AB0AA" w:tentative="1">
      <w:start w:val="1"/>
      <w:numFmt w:val="bullet"/>
      <w:lvlText w:val="•"/>
      <w:lvlJc w:val="left"/>
      <w:pPr>
        <w:tabs>
          <w:tab w:val="num" w:pos="5040"/>
        </w:tabs>
        <w:ind w:left="5040" w:hanging="360"/>
      </w:pPr>
      <w:rPr>
        <w:rFonts w:hint="default" w:ascii="Arial" w:hAnsi="Arial"/>
      </w:rPr>
    </w:lvl>
    <w:lvl w:ilvl="7" w:tplc="0E1EFDCA" w:tentative="1">
      <w:start w:val="1"/>
      <w:numFmt w:val="bullet"/>
      <w:lvlText w:val="•"/>
      <w:lvlJc w:val="left"/>
      <w:pPr>
        <w:tabs>
          <w:tab w:val="num" w:pos="5760"/>
        </w:tabs>
        <w:ind w:left="5760" w:hanging="360"/>
      </w:pPr>
      <w:rPr>
        <w:rFonts w:hint="default" w:ascii="Arial" w:hAnsi="Arial"/>
      </w:rPr>
    </w:lvl>
    <w:lvl w:ilvl="8" w:tplc="B1129ADC"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77792FB4"/>
    <w:multiLevelType w:val="hybridMultilevel"/>
    <w:tmpl w:val="B81A709C"/>
    <w:lvl w:ilvl="0" w:tplc="746254CA">
      <w:start w:val="1"/>
      <w:numFmt w:val="bullet"/>
      <w:lvlText w:val="•"/>
      <w:lvlJc w:val="left"/>
      <w:pPr>
        <w:tabs>
          <w:tab w:val="num" w:pos="720"/>
        </w:tabs>
        <w:ind w:left="720" w:hanging="360"/>
      </w:pPr>
      <w:rPr>
        <w:rFonts w:hint="default" w:ascii="Arial" w:hAnsi="Arial"/>
      </w:rPr>
    </w:lvl>
    <w:lvl w:ilvl="1" w:tplc="3DDC80BA" w:tentative="1">
      <w:start w:val="1"/>
      <w:numFmt w:val="bullet"/>
      <w:lvlText w:val="•"/>
      <w:lvlJc w:val="left"/>
      <w:pPr>
        <w:tabs>
          <w:tab w:val="num" w:pos="1440"/>
        </w:tabs>
        <w:ind w:left="1440" w:hanging="360"/>
      </w:pPr>
      <w:rPr>
        <w:rFonts w:hint="default" w:ascii="Arial" w:hAnsi="Arial"/>
      </w:rPr>
    </w:lvl>
    <w:lvl w:ilvl="2" w:tplc="FB8CD966" w:tentative="1">
      <w:start w:val="1"/>
      <w:numFmt w:val="bullet"/>
      <w:lvlText w:val="•"/>
      <w:lvlJc w:val="left"/>
      <w:pPr>
        <w:tabs>
          <w:tab w:val="num" w:pos="2160"/>
        </w:tabs>
        <w:ind w:left="2160" w:hanging="360"/>
      </w:pPr>
      <w:rPr>
        <w:rFonts w:hint="default" w:ascii="Arial" w:hAnsi="Arial"/>
      </w:rPr>
    </w:lvl>
    <w:lvl w:ilvl="3" w:tplc="D2E40C06" w:tentative="1">
      <w:start w:val="1"/>
      <w:numFmt w:val="bullet"/>
      <w:lvlText w:val="•"/>
      <w:lvlJc w:val="left"/>
      <w:pPr>
        <w:tabs>
          <w:tab w:val="num" w:pos="2880"/>
        </w:tabs>
        <w:ind w:left="2880" w:hanging="360"/>
      </w:pPr>
      <w:rPr>
        <w:rFonts w:hint="default" w:ascii="Arial" w:hAnsi="Arial"/>
      </w:rPr>
    </w:lvl>
    <w:lvl w:ilvl="4" w:tplc="B82C199A" w:tentative="1">
      <w:start w:val="1"/>
      <w:numFmt w:val="bullet"/>
      <w:lvlText w:val="•"/>
      <w:lvlJc w:val="left"/>
      <w:pPr>
        <w:tabs>
          <w:tab w:val="num" w:pos="3600"/>
        </w:tabs>
        <w:ind w:left="3600" w:hanging="360"/>
      </w:pPr>
      <w:rPr>
        <w:rFonts w:hint="default" w:ascii="Arial" w:hAnsi="Arial"/>
      </w:rPr>
    </w:lvl>
    <w:lvl w:ilvl="5" w:tplc="8188C2C6" w:tentative="1">
      <w:start w:val="1"/>
      <w:numFmt w:val="bullet"/>
      <w:lvlText w:val="•"/>
      <w:lvlJc w:val="left"/>
      <w:pPr>
        <w:tabs>
          <w:tab w:val="num" w:pos="4320"/>
        </w:tabs>
        <w:ind w:left="4320" w:hanging="360"/>
      </w:pPr>
      <w:rPr>
        <w:rFonts w:hint="default" w:ascii="Arial" w:hAnsi="Arial"/>
      </w:rPr>
    </w:lvl>
    <w:lvl w:ilvl="6" w:tplc="DD34A4F8" w:tentative="1">
      <w:start w:val="1"/>
      <w:numFmt w:val="bullet"/>
      <w:lvlText w:val="•"/>
      <w:lvlJc w:val="left"/>
      <w:pPr>
        <w:tabs>
          <w:tab w:val="num" w:pos="5040"/>
        </w:tabs>
        <w:ind w:left="5040" w:hanging="360"/>
      </w:pPr>
      <w:rPr>
        <w:rFonts w:hint="default" w:ascii="Arial" w:hAnsi="Arial"/>
      </w:rPr>
    </w:lvl>
    <w:lvl w:ilvl="7" w:tplc="4768D264" w:tentative="1">
      <w:start w:val="1"/>
      <w:numFmt w:val="bullet"/>
      <w:lvlText w:val="•"/>
      <w:lvlJc w:val="left"/>
      <w:pPr>
        <w:tabs>
          <w:tab w:val="num" w:pos="5760"/>
        </w:tabs>
        <w:ind w:left="5760" w:hanging="360"/>
      </w:pPr>
      <w:rPr>
        <w:rFonts w:hint="default" w:ascii="Arial" w:hAnsi="Arial"/>
      </w:rPr>
    </w:lvl>
    <w:lvl w:ilvl="8" w:tplc="EB8289B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7C521BA7"/>
    <w:multiLevelType w:val="hybridMultilevel"/>
    <w:tmpl w:val="072ED440"/>
    <w:lvl w:ilvl="0" w:tplc="4718C1F0">
      <w:start w:val="1"/>
      <w:numFmt w:val="bullet"/>
      <w:lvlText w:val="•"/>
      <w:lvlJc w:val="left"/>
      <w:pPr>
        <w:tabs>
          <w:tab w:val="num" w:pos="720"/>
        </w:tabs>
        <w:ind w:left="720" w:hanging="360"/>
      </w:pPr>
      <w:rPr>
        <w:rFonts w:hint="default" w:ascii="Arial" w:hAnsi="Arial"/>
      </w:rPr>
    </w:lvl>
    <w:lvl w:ilvl="1" w:tplc="A906D742" w:tentative="1">
      <w:start w:val="1"/>
      <w:numFmt w:val="bullet"/>
      <w:lvlText w:val="•"/>
      <w:lvlJc w:val="left"/>
      <w:pPr>
        <w:tabs>
          <w:tab w:val="num" w:pos="1440"/>
        </w:tabs>
        <w:ind w:left="1440" w:hanging="360"/>
      </w:pPr>
      <w:rPr>
        <w:rFonts w:hint="default" w:ascii="Arial" w:hAnsi="Arial"/>
      </w:rPr>
    </w:lvl>
    <w:lvl w:ilvl="2" w:tplc="8286B7F6" w:tentative="1">
      <w:start w:val="1"/>
      <w:numFmt w:val="bullet"/>
      <w:lvlText w:val="•"/>
      <w:lvlJc w:val="left"/>
      <w:pPr>
        <w:tabs>
          <w:tab w:val="num" w:pos="2160"/>
        </w:tabs>
        <w:ind w:left="2160" w:hanging="360"/>
      </w:pPr>
      <w:rPr>
        <w:rFonts w:hint="default" w:ascii="Arial" w:hAnsi="Arial"/>
      </w:rPr>
    </w:lvl>
    <w:lvl w:ilvl="3" w:tplc="E83CF67E" w:tentative="1">
      <w:start w:val="1"/>
      <w:numFmt w:val="bullet"/>
      <w:lvlText w:val="•"/>
      <w:lvlJc w:val="left"/>
      <w:pPr>
        <w:tabs>
          <w:tab w:val="num" w:pos="2880"/>
        </w:tabs>
        <w:ind w:left="2880" w:hanging="360"/>
      </w:pPr>
      <w:rPr>
        <w:rFonts w:hint="default" w:ascii="Arial" w:hAnsi="Arial"/>
      </w:rPr>
    </w:lvl>
    <w:lvl w:ilvl="4" w:tplc="FF7AB6F2" w:tentative="1">
      <w:start w:val="1"/>
      <w:numFmt w:val="bullet"/>
      <w:lvlText w:val="•"/>
      <w:lvlJc w:val="left"/>
      <w:pPr>
        <w:tabs>
          <w:tab w:val="num" w:pos="3600"/>
        </w:tabs>
        <w:ind w:left="3600" w:hanging="360"/>
      </w:pPr>
      <w:rPr>
        <w:rFonts w:hint="default" w:ascii="Arial" w:hAnsi="Arial"/>
      </w:rPr>
    </w:lvl>
    <w:lvl w:ilvl="5" w:tplc="0E763E0A" w:tentative="1">
      <w:start w:val="1"/>
      <w:numFmt w:val="bullet"/>
      <w:lvlText w:val="•"/>
      <w:lvlJc w:val="left"/>
      <w:pPr>
        <w:tabs>
          <w:tab w:val="num" w:pos="4320"/>
        </w:tabs>
        <w:ind w:left="4320" w:hanging="360"/>
      </w:pPr>
      <w:rPr>
        <w:rFonts w:hint="default" w:ascii="Arial" w:hAnsi="Arial"/>
      </w:rPr>
    </w:lvl>
    <w:lvl w:ilvl="6" w:tplc="65167732" w:tentative="1">
      <w:start w:val="1"/>
      <w:numFmt w:val="bullet"/>
      <w:lvlText w:val="•"/>
      <w:lvlJc w:val="left"/>
      <w:pPr>
        <w:tabs>
          <w:tab w:val="num" w:pos="5040"/>
        </w:tabs>
        <w:ind w:left="5040" w:hanging="360"/>
      </w:pPr>
      <w:rPr>
        <w:rFonts w:hint="default" w:ascii="Arial" w:hAnsi="Arial"/>
      </w:rPr>
    </w:lvl>
    <w:lvl w:ilvl="7" w:tplc="59B6382E" w:tentative="1">
      <w:start w:val="1"/>
      <w:numFmt w:val="bullet"/>
      <w:lvlText w:val="•"/>
      <w:lvlJc w:val="left"/>
      <w:pPr>
        <w:tabs>
          <w:tab w:val="num" w:pos="5760"/>
        </w:tabs>
        <w:ind w:left="5760" w:hanging="360"/>
      </w:pPr>
      <w:rPr>
        <w:rFonts w:hint="default" w:ascii="Arial" w:hAnsi="Arial"/>
      </w:rPr>
    </w:lvl>
    <w:lvl w:ilvl="8" w:tplc="8E76EC02" w:tentative="1">
      <w:start w:val="1"/>
      <w:numFmt w:val="bullet"/>
      <w:lvlText w:val="•"/>
      <w:lvlJc w:val="left"/>
      <w:pPr>
        <w:tabs>
          <w:tab w:val="num" w:pos="6480"/>
        </w:tabs>
        <w:ind w:left="6480" w:hanging="360"/>
      </w:pPr>
      <w:rPr>
        <w:rFonts w:hint="default" w:ascii="Arial" w:hAnsi="Arial"/>
      </w:rPr>
    </w:lvl>
  </w:abstractNum>
  <w:num w:numId="1">
    <w:abstractNumId w:val="3"/>
  </w:num>
  <w:num w:numId="2">
    <w:abstractNumId w:val="9"/>
  </w:num>
  <w:num w:numId="3">
    <w:abstractNumId w:val="2"/>
  </w:num>
  <w:num w:numId="4">
    <w:abstractNumId w:val="0"/>
  </w:num>
  <w:num w:numId="5">
    <w:abstractNumId w:val="10"/>
  </w:num>
  <w:num w:numId="6">
    <w:abstractNumId w:val="5"/>
  </w:num>
  <w:num w:numId="7">
    <w:abstractNumId w:val="1"/>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1"/>
    <w:rsid w:val="000A0CD7"/>
    <w:rsid w:val="000B67EA"/>
    <w:rsid w:val="000F691B"/>
    <w:rsid w:val="001C5841"/>
    <w:rsid w:val="002F5687"/>
    <w:rsid w:val="00361C7C"/>
    <w:rsid w:val="004959A2"/>
    <w:rsid w:val="0049668B"/>
    <w:rsid w:val="004C28A8"/>
    <w:rsid w:val="004F7365"/>
    <w:rsid w:val="00582388"/>
    <w:rsid w:val="0060739F"/>
    <w:rsid w:val="006232CA"/>
    <w:rsid w:val="0069314F"/>
    <w:rsid w:val="006F28B6"/>
    <w:rsid w:val="007B7957"/>
    <w:rsid w:val="007C4ADC"/>
    <w:rsid w:val="00830823"/>
    <w:rsid w:val="008767EF"/>
    <w:rsid w:val="008779B8"/>
    <w:rsid w:val="00892A6B"/>
    <w:rsid w:val="008B5490"/>
    <w:rsid w:val="008E1A20"/>
    <w:rsid w:val="00920809"/>
    <w:rsid w:val="00A039F3"/>
    <w:rsid w:val="00A30F86"/>
    <w:rsid w:val="00A75FEC"/>
    <w:rsid w:val="00B353B3"/>
    <w:rsid w:val="00B369A0"/>
    <w:rsid w:val="00C07856"/>
    <w:rsid w:val="00C124A3"/>
    <w:rsid w:val="00C359E6"/>
    <w:rsid w:val="00DD3411"/>
    <w:rsid w:val="00E20E7A"/>
    <w:rsid w:val="00EF3D28"/>
    <w:rsid w:val="0197C65F"/>
    <w:rsid w:val="065CB6F6"/>
    <w:rsid w:val="07F12C5E"/>
    <w:rsid w:val="090F253D"/>
    <w:rsid w:val="0A135DBB"/>
    <w:rsid w:val="0A7FA783"/>
    <w:rsid w:val="0BD4DE4D"/>
    <w:rsid w:val="0CDA7906"/>
    <w:rsid w:val="0CF400DE"/>
    <w:rsid w:val="0ED3D643"/>
    <w:rsid w:val="10948011"/>
    <w:rsid w:val="11ADEA29"/>
    <w:rsid w:val="12082389"/>
    <w:rsid w:val="132A802A"/>
    <w:rsid w:val="13CB5E5A"/>
    <w:rsid w:val="14ED7871"/>
    <w:rsid w:val="152D4972"/>
    <w:rsid w:val="16274227"/>
    <w:rsid w:val="16815B4C"/>
    <w:rsid w:val="18597817"/>
    <w:rsid w:val="1C2448B4"/>
    <w:rsid w:val="1DEC4D49"/>
    <w:rsid w:val="1E7B325A"/>
    <w:rsid w:val="1EB6692C"/>
    <w:rsid w:val="1F1A64DD"/>
    <w:rsid w:val="207C18EE"/>
    <w:rsid w:val="20F211F6"/>
    <w:rsid w:val="20F49B6C"/>
    <w:rsid w:val="21761C76"/>
    <w:rsid w:val="227D7582"/>
    <w:rsid w:val="235FA0FB"/>
    <w:rsid w:val="238EB219"/>
    <w:rsid w:val="239FAA3C"/>
    <w:rsid w:val="26505F17"/>
    <w:rsid w:val="27932F8F"/>
    <w:rsid w:val="2927126A"/>
    <w:rsid w:val="29C48593"/>
    <w:rsid w:val="2A76726A"/>
    <w:rsid w:val="2BCAE86A"/>
    <w:rsid w:val="2D0EAE20"/>
    <w:rsid w:val="2DFCDD6B"/>
    <w:rsid w:val="2ED51E23"/>
    <w:rsid w:val="32D5E236"/>
    <w:rsid w:val="3388B9E5"/>
    <w:rsid w:val="350BA32E"/>
    <w:rsid w:val="368B2D32"/>
    <w:rsid w:val="3756795F"/>
    <w:rsid w:val="37A95359"/>
    <w:rsid w:val="392BFB5D"/>
    <w:rsid w:val="3AE44BB0"/>
    <w:rsid w:val="3B1DBC09"/>
    <w:rsid w:val="3B68FEEE"/>
    <w:rsid w:val="3C7CC47C"/>
    <w:rsid w:val="3E74F84B"/>
    <w:rsid w:val="3EE969C0"/>
    <w:rsid w:val="404ACA74"/>
    <w:rsid w:val="40DC3F27"/>
    <w:rsid w:val="43F6194F"/>
    <w:rsid w:val="4792A721"/>
    <w:rsid w:val="4A134C66"/>
    <w:rsid w:val="4A6081BC"/>
    <w:rsid w:val="4BDA2539"/>
    <w:rsid w:val="4CD55449"/>
    <w:rsid w:val="4DD1080B"/>
    <w:rsid w:val="4DE89A03"/>
    <w:rsid w:val="4F09533D"/>
    <w:rsid w:val="504B2498"/>
    <w:rsid w:val="507874D3"/>
    <w:rsid w:val="50941815"/>
    <w:rsid w:val="5198FACA"/>
    <w:rsid w:val="52802657"/>
    <w:rsid w:val="53CB8989"/>
    <w:rsid w:val="54F4D4A8"/>
    <w:rsid w:val="556759EA"/>
    <w:rsid w:val="5689F399"/>
    <w:rsid w:val="568AC742"/>
    <w:rsid w:val="5833F0B1"/>
    <w:rsid w:val="5A1CDF39"/>
    <w:rsid w:val="5E71BA74"/>
    <w:rsid w:val="5EA94266"/>
    <w:rsid w:val="5F5D171D"/>
    <w:rsid w:val="5F6BE5FF"/>
    <w:rsid w:val="5FA55DE2"/>
    <w:rsid w:val="61D733BC"/>
    <w:rsid w:val="61E56CD6"/>
    <w:rsid w:val="6245DCF2"/>
    <w:rsid w:val="657D7DB4"/>
    <w:rsid w:val="66049647"/>
    <w:rsid w:val="67439EF6"/>
    <w:rsid w:val="677C6AB5"/>
    <w:rsid w:val="67B997FE"/>
    <w:rsid w:val="686477A4"/>
    <w:rsid w:val="6937F54A"/>
    <w:rsid w:val="6DC0D999"/>
    <w:rsid w:val="6F8181A7"/>
    <w:rsid w:val="72C7056A"/>
    <w:rsid w:val="73389468"/>
    <w:rsid w:val="74B2AAC2"/>
    <w:rsid w:val="757A7921"/>
    <w:rsid w:val="77ABC30D"/>
    <w:rsid w:val="77B79741"/>
    <w:rsid w:val="781C7B72"/>
    <w:rsid w:val="784F4B43"/>
    <w:rsid w:val="78C22793"/>
    <w:rsid w:val="78CB4240"/>
    <w:rsid w:val="7AB68291"/>
    <w:rsid w:val="7C0F6EAA"/>
    <w:rsid w:val="7E2488A8"/>
    <w:rsid w:val="7E73CB8D"/>
    <w:rsid w:val="7EBD15F8"/>
    <w:rsid w:val="7F5892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E6E0"/>
  <w15:chartTrackingRefBased/>
  <w15:docId w15:val="{6501D581-0CF0-4B69-97FF-093C3C95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D3411"/>
    <w:rPr>
      <w:color w:val="0563C1" w:themeColor="hyperlink"/>
      <w:u w:val="single"/>
    </w:rPr>
  </w:style>
  <w:style w:type="character" w:styleId="UnresolvedMention">
    <w:name w:val="Unresolved Mention"/>
    <w:basedOn w:val="DefaultParagraphFont"/>
    <w:uiPriority w:val="99"/>
    <w:semiHidden/>
    <w:unhideWhenUsed/>
    <w:rsid w:val="00DD3411"/>
    <w:rPr>
      <w:color w:val="605E5C"/>
      <w:shd w:val="clear" w:color="auto" w:fill="E1DFDD"/>
    </w:rPr>
  </w:style>
  <w:style w:type="paragraph" w:styleId="ListParagraph">
    <w:name w:val="List Paragraph"/>
    <w:basedOn w:val="Normal"/>
    <w:uiPriority w:val="34"/>
    <w:qFormat/>
    <w:rsid w:val="00DD3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66844">
      <w:bodyDiv w:val="1"/>
      <w:marLeft w:val="0"/>
      <w:marRight w:val="0"/>
      <w:marTop w:val="0"/>
      <w:marBottom w:val="0"/>
      <w:divBdr>
        <w:top w:val="none" w:sz="0" w:space="0" w:color="auto"/>
        <w:left w:val="none" w:sz="0" w:space="0" w:color="auto"/>
        <w:bottom w:val="none" w:sz="0" w:space="0" w:color="auto"/>
        <w:right w:val="none" w:sz="0" w:space="0" w:color="auto"/>
      </w:divBdr>
    </w:div>
    <w:div w:id="224949014">
      <w:bodyDiv w:val="1"/>
      <w:marLeft w:val="0"/>
      <w:marRight w:val="0"/>
      <w:marTop w:val="0"/>
      <w:marBottom w:val="0"/>
      <w:divBdr>
        <w:top w:val="none" w:sz="0" w:space="0" w:color="auto"/>
        <w:left w:val="none" w:sz="0" w:space="0" w:color="auto"/>
        <w:bottom w:val="none" w:sz="0" w:space="0" w:color="auto"/>
        <w:right w:val="none" w:sz="0" w:space="0" w:color="auto"/>
      </w:divBdr>
    </w:div>
    <w:div w:id="271868150">
      <w:bodyDiv w:val="1"/>
      <w:marLeft w:val="0"/>
      <w:marRight w:val="0"/>
      <w:marTop w:val="0"/>
      <w:marBottom w:val="0"/>
      <w:divBdr>
        <w:top w:val="none" w:sz="0" w:space="0" w:color="auto"/>
        <w:left w:val="none" w:sz="0" w:space="0" w:color="auto"/>
        <w:bottom w:val="none" w:sz="0" w:space="0" w:color="auto"/>
        <w:right w:val="none" w:sz="0" w:space="0" w:color="auto"/>
      </w:divBdr>
      <w:divsChild>
        <w:div w:id="1227834267">
          <w:marLeft w:val="720"/>
          <w:marRight w:val="0"/>
          <w:marTop w:val="300"/>
          <w:marBottom w:val="0"/>
          <w:divBdr>
            <w:top w:val="none" w:sz="0" w:space="0" w:color="auto"/>
            <w:left w:val="none" w:sz="0" w:space="0" w:color="auto"/>
            <w:bottom w:val="none" w:sz="0" w:space="0" w:color="auto"/>
            <w:right w:val="none" w:sz="0" w:space="0" w:color="auto"/>
          </w:divBdr>
        </w:div>
        <w:div w:id="1405955249">
          <w:marLeft w:val="720"/>
          <w:marRight w:val="0"/>
          <w:marTop w:val="300"/>
          <w:marBottom w:val="0"/>
          <w:divBdr>
            <w:top w:val="none" w:sz="0" w:space="0" w:color="auto"/>
            <w:left w:val="none" w:sz="0" w:space="0" w:color="auto"/>
            <w:bottom w:val="none" w:sz="0" w:space="0" w:color="auto"/>
            <w:right w:val="none" w:sz="0" w:space="0" w:color="auto"/>
          </w:divBdr>
        </w:div>
      </w:divsChild>
    </w:div>
    <w:div w:id="320155614">
      <w:bodyDiv w:val="1"/>
      <w:marLeft w:val="0"/>
      <w:marRight w:val="0"/>
      <w:marTop w:val="0"/>
      <w:marBottom w:val="0"/>
      <w:divBdr>
        <w:top w:val="none" w:sz="0" w:space="0" w:color="auto"/>
        <w:left w:val="none" w:sz="0" w:space="0" w:color="auto"/>
        <w:bottom w:val="none" w:sz="0" w:space="0" w:color="auto"/>
        <w:right w:val="none" w:sz="0" w:space="0" w:color="auto"/>
      </w:divBdr>
      <w:divsChild>
        <w:div w:id="857080369">
          <w:marLeft w:val="547"/>
          <w:marRight w:val="0"/>
          <w:marTop w:val="0"/>
          <w:marBottom w:val="0"/>
          <w:divBdr>
            <w:top w:val="none" w:sz="0" w:space="0" w:color="auto"/>
            <w:left w:val="none" w:sz="0" w:space="0" w:color="auto"/>
            <w:bottom w:val="none" w:sz="0" w:space="0" w:color="auto"/>
            <w:right w:val="none" w:sz="0" w:space="0" w:color="auto"/>
          </w:divBdr>
        </w:div>
      </w:divsChild>
    </w:div>
    <w:div w:id="334110712">
      <w:bodyDiv w:val="1"/>
      <w:marLeft w:val="0"/>
      <w:marRight w:val="0"/>
      <w:marTop w:val="0"/>
      <w:marBottom w:val="0"/>
      <w:divBdr>
        <w:top w:val="none" w:sz="0" w:space="0" w:color="auto"/>
        <w:left w:val="none" w:sz="0" w:space="0" w:color="auto"/>
        <w:bottom w:val="none" w:sz="0" w:space="0" w:color="auto"/>
        <w:right w:val="none" w:sz="0" w:space="0" w:color="auto"/>
      </w:divBdr>
      <w:divsChild>
        <w:div w:id="616645273">
          <w:marLeft w:val="446"/>
          <w:marRight w:val="0"/>
          <w:marTop w:val="120"/>
          <w:marBottom w:val="0"/>
          <w:divBdr>
            <w:top w:val="none" w:sz="0" w:space="0" w:color="auto"/>
            <w:left w:val="none" w:sz="0" w:space="0" w:color="auto"/>
            <w:bottom w:val="none" w:sz="0" w:space="0" w:color="auto"/>
            <w:right w:val="none" w:sz="0" w:space="0" w:color="auto"/>
          </w:divBdr>
        </w:div>
        <w:div w:id="1244342719">
          <w:marLeft w:val="446"/>
          <w:marRight w:val="0"/>
          <w:marTop w:val="120"/>
          <w:marBottom w:val="0"/>
          <w:divBdr>
            <w:top w:val="none" w:sz="0" w:space="0" w:color="auto"/>
            <w:left w:val="none" w:sz="0" w:space="0" w:color="auto"/>
            <w:bottom w:val="none" w:sz="0" w:space="0" w:color="auto"/>
            <w:right w:val="none" w:sz="0" w:space="0" w:color="auto"/>
          </w:divBdr>
        </w:div>
        <w:div w:id="457723049">
          <w:marLeft w:val="446"/>
          <w:marRight w:val="0"/>
          <w:marTop w:val="120"/>
          <w:marBottom w:val="0"/>
          <w:divBdr>
            <w:top w:val="none" w:sz="0" w:space="0" w:color="auto"/>
            <w:left w:val="none" w:sz="0" w:space="0" w:color="auto"/>
            <w:bottom w:val="none" w:sz="0" w:space="0" w:color="auto"/>
            <w:right w:val="none" w:sz="0" w:space="0" w:color="auto"/>
          </w:divBdr>
        </w:div>
        <w:div w:id="12192925">
          <w:marLeft w:val="446"/>
          <w:marRight w:val="0"/>
          <w:marTop w:val="120"/>
          <w:marBottom w:val="0"/>
          <w:divBdr>
            <w:top w:val="none" w:sz="0" w:space="0" w:color="auto"/>
            <w:left w:val="none" w:sz="0" w:space="0" w:color="auto"/>
            <w:bottom w:val="none" w:sz="0" w:space="0" w:color="auto"/>
            <w:right w:val="none" w:sz="0" w:space="0" w:color="auto"/>
          </w:divBdr>
        </w:div>
        <w:div w:id="1701852424">
          <w:marLeft w:val="446"/>
          <w:marRight w:val="0"/>
          <w:marTop w:val="120"/>
          <w:marBottom w:val="0"/>
          <w:divBdr>
            <w:top w:val="none" w:sz="0" w:space="0" w:color="auto"/>
            <w:left w:val="none" w:sz="0" w:space="0" w:color="auto"/>
            <w:bottom w:val="none" w:sz="0" w:space="0" w:color="auto"/>
            <w:right w:val="none" w:sz="0" w:space="0" w:color="auto"/>
          </w:divBdr>
        </w:div>
      </w:divsChild>
    </w:div>
    <w:div w:id="362290594">
      <w:bodyDiv w:val="1"/>
      <w:marLeft w:val="0"/>
      <w:marRight w:val="0"/>
      <w:marTop w:val="0"/>
      <w:marBottom w:val="0"/>
      <w:divBdr>
        <w:top w:val="none" w:sz="0" w:space="0" w:color="auto"/>
        <w:left w:val="none" w:sz="0" w:space="0" w:color="auto"/>
        <w:bottom w:val="none" w:sz="0" w:space="0" w:color="auto"/>
        <w:right w:val="none" w:sz="0" w:space="0" w:color="auto"/>
      </w:divBdr>
      <w:divsChild>
        <w:div w:id="500200511">
          <w:marLeft w:val="274"/>
          <w:marRight w:val="0"/>
          <w:marTop w:val="0"/>
          <w:marBottom w:val="0"/>
          <w:divBdr>
            <w:top w:val="none" w:sz="0" w:space="0" w:color="auto"/>
            <w:left w:val="none" w:sz="0" w:space="0" w:color="auto"/>
            <w:bottom w:val="none" w:sz="0" w:space="0" w:color="auto"/>
            <w:right w:val="none" w:sz="0" w:space="0" w:color="auto"/>
          </w:divBdr>
        </w:div>
        <w:div w:id="570189400">
          <w:marLeft w:val="274"/>
          <w:marRight w:val="0"/>
          <w:marTop w:val="0"/>
          <w:marBottom w:val="0"/>
          <w:divBdr>
            <w:top w:val="none" w:sz="0" w:space="0" w:color="auto"/>
            <w:left w:val="none" w:sz="0" w:space="0" w:color="auto"/>
            <w:bottom w:val="none" w:sz="0" w:space="0" w:color="auto"/>
            <w:right w:val="none" w:sz="0" w:space="0" w:color="auto"/>
          </w:divBdr>
        </w:div>
        <w:div w:id="674767298">
          <w:marLeft w:val="274"/>
          <w:marRight w:val="0"/>
          <w:marTop w:val="0"/>
          <w:marBottom w:val="0"/>
          <w:divBdr>
            <w:top w:val="none" w:sz="0" w:space="0" w:color="auto"/>
            <w:left w:val="none" w:sz="0" w:space="0" w:color="auto"/>
            <w:bottom w:val="none" w:sz="0" w:space="0" w:color="auto"/>
            <w:right w:val="none" w:sz="0" w:space="0" w:color="auto"/>
          </w:divBdr>
        </w:div>
      </w:divsChild>
    </w:div>
    <w:div w:id="457837839">
      <w:bodyDiv w:val="1"/>
      <w:marLeft w:val="0"/>
      <w:marRight w:val="0"/>
      <w:marTop w:val="0"/>
      <w:marBottom w:val="0"/>
      <w:divBdr>
        <w:top w:val="none" w:sz="0" w:space="0" w:color="auto"/>
        <w:left w:val="none" w:sz="0" w:space="0" w:color="auto"/>
        <w:bottom w:val="none" w:sz="0" w:space="0" w:color="auto"/>
        <w:right w:val="none" w:sz="0" w:space="0" w:color="auto"/>
      </w:divBdr>
    </w:div>
    <w:div w:id="479034834">
      <w:bodyDiv w:val="1"/>
      <w:marLeft w:val="0"/>
      <w:marRight w:val="0"/>
      <w:marTop w:val="0"/>
      <w:marBottom w:val="0"/>
      <w:divBdr>
        <w:top w:val="none" w:sz="0" w:space="0" w:color="auto"/>
        <w:left w:val="none" w:sz="0" w:space="0" w:color="auto"/>
        <w:bottom w:val="none" w:sz="0" w:space="0" w:color="auto"/>
        <w:right w:val="none" w:sz="0" w:space="0" w:color="auto"/>
      </w:divBdr>
      <w:divsChild>
        <w:div w:id="1635717087">
          <w:marLeft w:val="547"/>
          <w:marRight w:val="0"/>
          <w:marTop w:val="86"/>
          <w:marBottom w:val="0"/>
          <w:divBdr>
            <w:top w:val="none" w:sz="0" w:space="0" w:color="auto"/>
            <w:left w:val="none" w:sz="0" w:space="0" w:color="auto"/>
            <w:bottom w:val="none" w:sz="0" w:space="0" w:color="auto"/>
            <w:right w:val="none" w:sz="0" w:space="0" w:color="auto"/>
          </w:divBdr>
        </w:div>
        <w:div w:id="55202833">
          <w:marLeft w:val="547"/>
          <w:marRight w:val="0"/>
          <w:marTop w:val="86"/>
          <w:marBottom w:val="0"/>
          <w:divBdr>
            <w:top w:val="none" w:sz="0" w:space="0" w:color="auto"/>
            <w:left w:val="none" w:sz="0" w:space="0" w:color="auto"/>
            <w:bottom w:val="none" w:sz="0" w:space="0" w:color="auto"/>
            <w:right w:val="none" w:sz="0" w:space="0" w:color="auto"/>
          </w:divBdr>
        </w:div>
        <w:div w:id="2093819433">
          <w:marLeft w:val="547"/>
          <w:marRight w:val="0"/>
          <w:marTop w:val="86"/>
          <w:marBottom w:val="0"/>
          <w:divBdr>
            <w:top w:val="none" w:sz="0" w:space="0" w:color="auto"/>
            <w:left w:val="none" w:sz="0" w:space="0" w:color="auto"/>
            <w:bottom w:val="none" w:sz="0" w:space="0" w:color="auto"/>
            <w:right w:val="none" w:sz="0" w:space="0" w:color="auto"/>
          </w:divBdr>
        </w:div>
        <w:div w:id="214239096">
          <w:marLeft w:val="547"/>
          <w:marRight w:val="0"/>
          <w:marTop w:val="86"/>
          <w:marBottom w:val="0"/>
          <w:divBdr>
            <w:top w:val="none" w:sz="0" w:space="0" w:color="auto"/>
            <w:left w:val="none" w:sz="0" w:space="0" w:color="auto"/>
            <w:bottom w:val="none" w:sz="0" w:space="0" w:color="auto"/>
            <w:right w:val="none" w:sz="0" w:space="0" w:color="auto"/>
          </w:divBdr>
        </w:div>
        <w:div w:id="450518779">
          <w:marLeft w:val="547"/>
          <w:marRight w:val="0"/>
          <w:marTop w:val="86"/>
          <w:marBottom w:val="0"/>
          <w:divBdr>
            <w:top w:val="none" w:sz="0" w:space="0" w:color="auto"/>
            <w:left w:val="none" w:sz="0" w:space="0" w:color="auto"/>
            <w:bottom w:val="none" w:sz="0" w:space="0" w:color="auto"/>
            <w:right w:val="none" w:sz="0" w:space="0" w:color="auto"/>
          </w:divBdr>
        </w:div>
        <w:div w:id="2092045628">
          <w:marLeft w:val="547"/>
          <w:marRight w:val="0"/>
          <w:marTop w:val="86"/>
          <w:marBottom w:val="0"/>
          <w:divBdr>
            <w:top w:val="none" w:sz="0" w:space="0" w:color="auto"/>
            <w:left w:val="none" w:sz="0" w:space="0" w:color="auto"/>
            <w:bottom w:val="none" w:sz="0" w:space="0" w:color="auto"/>
            <w:right w:val="none" w:sz="0" w:space="0" w:color="auto"/>
          </w:divBdr>
        </w:div>
      </w:divsChild>
    </w:div>
    <w:div w:id="583608827">
      <w:bodyDiv w:val="1"/>
      <w:marLeft w:val="0"/>
      <w:marRight w:val="0"/>
      <w:marTop w:val="0"/>
      <w:marBottom w:val="0"/>
      <w:divBdr>
        <w:top w:val="none" w:sz="0" w:space="0" w:color="auto"/>
        <w:left w:val="none" w:sz="0" w:space="0" w:color="auto"/>
        <w:bottom w:val="none" w:sz="0" w:space="0" w:color="auto"/>
        <w:right w:val="none" w:sz="0" w:space="0" w:color="auto"/>
      </w:divBdr>
    </w:div>
    <w:div w:id="712508653">
      <w:bodyDiv w:val="1"/>
      <w:marLeft w:val="0"/>
      <w:marRight w:val="0"/>
      <w:marTop w:val="0"/>
      <w:marBottom w:val="0"/>
      <w:divBdr>
        <w:top w:val="none" w:sz="0" w:space="0" w:color="auto"/>
        <w:left w:val="none" w:sz="0" w:space="0" w:color="auto"/>
        <w:bottom w:val="none" w:sz="0" w:space="0" w:color="auto"/>
        <w:right w:val="none" w:sz="0" w:space="0" w:color="auto"/>
      </w:divBdr>
    </w:div>
    <w:div w:id="740754720">
      <w:bodyDiv w:val="1"/>
      <w:marLeft w:val="0"/>
      <w:marRight w:val="0"/>
      <w:marTop w:val="0"/>
      <w:marBottom w:val="0"/>
      <w:divBdr>
        <w:top w:val="none" w:sz="0" w:space="0" w:color="auto"/>
        <w:left w:val="none" w:sz="0" w:space="0" w:color="auto"/>
        <w:bottom w:val="none" w:sz="0" w:space="0" w:color="auto"/>
        <w:right w:val="none" w:sz="0" w:space="0" w:color="auto"/>
      </w:divBdr>
    </w:div>
    <w:div w:id="752748212">
      <w:bodyDiv w:val="1"/>
      <w:marLeft w:val="0"/>
      <w:marRight w:val="0"/>
      <w:marTop w:val="0"/>
      <w:marBottom w:val="0"/>
      <w:divBdr>
        <w:top w:val="none" w:sz="0" w:space="0" w:color="auto"/>
        <w:left w:val="none" w:sz="0" w:space="0" w:color="auto"/>
        <w:bottom w:val="none" w:sz="0" w:space="0" w:color="auto"/>
        <w:right w:val="none" w:sz="0" w:space="0" w:color="auto"/>
      </w:divBdr>
    </w:div>
    <w:div w:id="795372237">
      <w:bodyDiv w:val="1"/>
      <w:marLeft w:val="0"/>
      <w:marRight w:val="0"/>
      <w:marTop w:val="0"/>
      <w:marBottom w:val="0"/>
      <w:divBdr>
        <w:top w:val="none" w:sz="0" w:space="0" w:color="auto"/>
        <w:left w:val="none" w:sz="0" w:space="0" w:color="auto"/>
        <w:bottom w:val="none" w:sz="0" w:space="0" w:color="auto"/>
        <w:right w:val="none" w:sz="0" w:space="0" w:color="auto"/>
      </w:divBdr>
      <w:divsChild>
        <w:div w:id="1807892445">
          <w:marLeft w:val="547"/>
          <w:marRight w:val="0"/>
          <w:marTop w:val="120"/>
          <w:marBottom w:val="0"/>
          <w:divBdr>
            <w:top w:val="none" w:sz="0" w:space="0" w:color="auto"/>
            <w:left w:val="none" w:sz="0" w:space="0" w:color="auto"/>
            <w:bottom w:val="none" w:sz="0" w:space="0" w:color="auto"/>
            <w:right w:val="none" w:sz="0" w:space="0" w:color="auto"/>
          </w:divBdr>
        </w:div>
        <w:div w:id="2030567989">
          <w:marLeft w:val="547"/>
          <w:marRight w:val="0"/>
          <w:marTop w:val="120"/>
          <w:marBottom w:val="0"/>
          <w:divBdr>
            <w:top w:val="none" w:sz="0" w:space="0" w:color="auto"/>
            <w:left w:val="none" w:sz="0" w:space="0" w:color="auto"/>
            <w:bottom w:val="none" w:sz="0" w:space="0" w:color="auto"/>
            <w:right w:val="none" w:sz="0" w:space="0" w:color="auto"/>
          </w:divBdr>
        </w:div>
        <w:div w:id="1024939959">
          <w:marLeft w:val="547"/>
          <w:marRight w:val="0"/>
          <w:marTop w:val="120"/>
          <w:marBottom w:val="0"/>
          <w:divBdr>
            <w:top w:val="none" w:sz="0" w:space="0" w:color="auto"/>
            <w:left w:val="none" w:sz="0" w:space="0" w:color="auto"/>
            <w:bottom w:val="none" w:sz="0" w:space="0" w:color="auto"/>
            <w:right w:val="none" w:sz="0" w:space="0" w:color="auto"/>
          </w:divBdr>
        </w:div>
        <w:div w:id="601498013">
          <w:marLeft w:val="547"/>
          <w:marRight w:val="0"/>
          <w:marTop w:val="120"/>
          <w:marBottom w:val="0"/>
          <w:divBdr>
            <w:top w:val="none" w:sz="0" w:space="0" w:color="auto"/>
            <w:left w:val="none" w:sz="0" w:space="0" w:color="auto"/>
            <w:bottom w:val="none" w:sz="0" w:space="0" w:color="auto"/>
            <w:right w:val="none" w:sz="0" w:space="0" w:color="auto"/>
          </w:divBdr>
        </w:div>
        <w:div w:id="1108114623">
          <w:marLeft w:val="547"/>
          <w:marRight w:val="0"/>
          <w:marTop w:val="120"/>
          <w:marBottom w:val="0"/>
          <w:divBdr>
            <w:top w:val="none" w:sz="0" w:space="0" w:color="auto"/>
            <w:left w:val="none" w:sz="0" w:space="0" w:color="auto"/>
            <w:bottom w:val="none" w:sz="0" w:space="0" w:color="auto"/>
            <w:right w:val="none" w:sz="0" w:space="0" w:color="auto"/>
          </w:divBdr>
        </w:div>
        <w:div w:id="1579631443">
          <w:marLeft w:val="547"/>
          <w:marRight w:val="0"/>
          <w:marTop w:val="120"/>
          <w:marBottom w:val="0"/>
          <w:divBdr>
            <w:top w:val="none" w:sz="0" w:space="0" w:color="auto"/>
            <w:left w:val="none" w:sz="0" w:space="0" w:color="auto"/>
            <w:bottom w:val="none" w:sz="0" w:space="0" w:color="auto"/>
            <w:right w:val="none" w:sz="0" w:space="0" w:color="auto"/>
          </w:divBdr>
        </w:div>
        <w:div w:id="444471809">
          <w:marLeft w:val="547"/>
          <w:marRight w:val="0"/>
          <w:marTop w:val="120"/>
          <w:marBottom w:val="0"/>
          <w:divBdr>
            <w:top w:val="none" w:sz="0" w:space="0" w:color="auto"/>
            <w:left w:val="none" w:sz="0" w:space="0" w:color="auto"/>
            <w:bottom w:val="none" w:sz="0" w:space="0" w:color="auto"/>
            <w:right w:val="none" w:sz="0" w:space="0" w:color="auto"/>
          </w:divBdr>
        </w:div>
      </w:divsChild>
    </w:div>
    <w:div w:id="876238599">
      <w:bodyDiv w:val="1"/>
      <w:marLeft w:val="0"/>
      <w:marRight w:val="0"/>
      <w:marTop w:val="0"/>
      <w:marBottom w:val="0"/>
      <w:divBdr>
        <w:top w:val="none" w:sz="0" w:space="0" w:color="auto"/>
        <w:left w:val="none" w:sz="0" w:space="0" w:color="auto"/>
        <w:bottom w:val="none" w:sz="0" w:space="0" w:color="auto"/>
        <w:right w:val="none" w:sz="0" w:space="0" w:color="auto"/>
      </w:divBdr>
      <w:divsChild>
        <w:div w:id="1728257573">
          <w:marLeft w:val="547"/>
          <w:marRight w:val="0"/>
          <w:marTop w:val="0"/>
          <w:marBottom w:val="0"/>
          <w:divBdr>
            <w:top w:val="none" w:sz="0" w:space="0" w:color="auto"/>
            <w:left w:val="none" w:sz="0" w:space="0" w:color="auto"/>
            <w:bottom w:val="none" w:sz="0" w:space="0" w:color="auto"/>
            <w:right w:val="none" w:sz="0" w:space="0" w:color="auto"/>
          </w:divBdr>
        </w:div>
        <w:div w:id="1691878494">
          <w:marLeft w:val="547"/>
          <w:marRight w:val="0"/>
          <w:marTop w:val="0"/>
          <w:marBottom w:val="0"/>
          <w:divBdr>
            <w:top w:val="none" w:sz="0" w:space="0" w:color="auto"/>
            <w:left w:val="none" w:sz="0" w:space="0" w:color="auto"/>
            <w:bottom w:val="none" w:sz="0" w:space="0" w:color="auto"/>
            <w:right w:val="none" w:sz="0" w:space="0" w:color="auto"/>
          </w:divBdr>
        </w:div>
        <w:div w:id="1667630689">
          <w:marLeft w:val="547"/>
          <w:marRight w:val="0"/>
          <w:marTop w:val="0"/>
          <w:marBottom w:val="0"/>
          <w:divBdr>
            <w:top w:val="none" w:sz="0" w:space="0" w:color="auto"/>
            <w:left w:val="none" w:sz="0" w:space="0" w:color="auto"/>
            <w:bottom w:val="none" w:sz="0" w:space="0" w:color="auto"/>
            <w:right w:val="none" w:sz="0" w:space="0" w:color="auto"/>
          </w:divBdr>
        </w:div>
      </w:divsChild>
    </w:div>
    <w:div w:id="884949355">
      <w:bodyDiv w:val="1"/>
      <w:marLeft w:val="0"/>
      <w:marRight w:val="0"/>
      <w:marTop w:val="0"/>
      <w:marBottom w:val="0"/>
      <w:divBdr>
        <w:top w:val="none" w:sz="0" w:space="0" w:color="auto"/>
        <w:left w:val="none" w:sz="0" w:space="0" w:color="auto"/>
        <w:bottom w:val="none" w:sz="0" w:space="0" w:color="auto"/>
        <w:right w:val="none" w:sz="0" w:space="0" w:color="auto"/>
      </w:divBdr>
    </w:div>
    <w:div w:id="955646405">
      <w:bodyDiv w:val="1"/>
      <w:marLeft w:val="0"/>
      <w:marRight w:val="0"/>
      <w:marTop w:val="0"/>
      <w:marBottom w:val="0"/>
      <w:divBdr>
        <w:top w:val="none" w:sz="0" w:space="0" w:color="auto"/>
        <w:left w:val="none" w:sz="0" w:space="0" w:color="auto"/>
        <w:bottom w:val="none" w:sz="0" w:space="0" w:color="auto"/>
        <w:right w:val="none" w:sz="0" w:space="0" w:color="auto"/>
      </w:divBdr>
      <w:divsChild>
        <w:div w:id="406729933">
          <w:marLeft w:val="547"/>
          <w:marRight w:val="0"/>
          <w:marTop w:val="0"/>
          <w:marBottom w:val="0"/>
          <w:divBdr>
            <w:top w:val="none" w:sz="0" w:space="0" w:color="auto"/>
            <w:left w:val="none" w:sz="0" w:space="0" w:color="auto"/>
            <w:bottom w:val="none" w:sz="0" w:space="0" w:color="auto"/>
            <w:right w:val="none" w:sz="0" w:space="0" w:color="auto"/>
          </w:divBdr>
        </w:div>
        <w:div w:id="2134978605">
          <w:marLeft w:val="547"/>
          <w:marRight w:val="0"/>
          <w:marTop w:val="0"/>
          <w:marBottom w:val="0"/>
          <w:divBdr>
            <w:top w:val="none" w:sz="0" w:space="0" w:color="auto"/>
            <w:left w:val="none" w:sz="0" w:space="0" w:color="auto"/>
            <w:bottom w:val="none" w:sz="0" w:space="0" w:color="auto"/>
            <w:right w:val="none" w:sz="0" w:space="0" w:color="auto"/>
          </w:divBdr>
        </w:div>
        <w:div w:id="438372247">
          <w:marLeft w:val="547"/>
          <w:marRight w:val="0"/>
          <w:marTop w:val="0"/>
          <w:marBottom w:val="0"/>
          <w:divBdr>
            <w:top w:val="none" w:sz="0" w:space="0" w:color="auto"/>
            <w:left w:val="none" w:sz="0" w:space="0" w:color="auto"/>
            <w:bottom w:val="none" w:sz="0" w:space="0" w:color="auto"/>
            <w:right w:val="none" w:sz="0" w:space="0" w:color="auto"/>
          </w:divBdr>
        </w:div>
      </w:divsChild>
    </w:div>
    <w:div w:id="959918320">
      <w:bodyDiv w:val="1"/>
      <w:marLeft w:val="0"/>
      <w:marRight w:val="0"/>
      <w:marTop w:val="0"/>
      <w:marBottom w:val="0"/>
      <w:divBdr>
        <w:top w:val="none" w:sz="0" w:space="0" w:color="auto"/>
        <w:left w:val="none" w:sz="0" w:space="0" w:color="auto"/>
        <w:bottom w:val="none" w:sz="0" w:space="0" w:color="auto"/>
        <w:right w:val="none" w:sz="0" w:space="0" w:color="auto"/>
      </w:divBdr>
    </w:div>
    <w:div w:id="1107235194">
      <w:bodyDiv w:val="1"/>
      <w:marLeft w:val="0"/>
      <w:marRight w:val="0"/>
      <w:marTop w:val="0"/>
      <w:marBottom w:val="0"/>
      <w:divBdr>
        <w:top w:val="none" w:sz="0" w:space="0" w:color="auto"/>
        <w:left w:val="none" w:sz="0" w:space="0" w:color="auto"/>
        <w:bottom w:val="none" w:sz="0" w:space="0" w:color="auto"/>
        <w:right w:val="none" w:sz="0" w:space="0" w:color="auto"/>
      </w:divBdr>
    </w:div>
    <w:div w:id="1238204173">
      <w:bodyDiv w:val="1"/>
      <w:marLeft w:val="0"/>
      <w:marRight w:val="0"/>
      <w:marTop w:val="0"/>
      <w:marBottom w:val="0"/>
      <w:divBdr>
        <w:top w:val="none" w:sz="0" w:space="0" w:color="auto"/>
        <w:left w:val="none" w:sz="0" w:space="0" w:color="auto"/>
        <w:bottom w:val="none" w:sz="0" w:space="0" w:color="auto"/>
        <w:right w:val="none" w:sz="0" w:space="0" w:color="auto"/>
      </w:divBdr>
      <w:divsChild>
        <w:div w:id="1275210946">
          <w:marLeft w:val="720"/>
          <w:marRight w:val="0"/>
          <w:marTop w:val="240"/>
          <w:marBottom w:val="0"/>
          <w:divBdr>
            <w:top w:val="none" w:sz="0" w:space="0" w:color="auto"/>
            <w:left w:val="none" w:sz="0" w:space="0" w:color="auto"/>
            <w:bottom w:val="none" w:sz="0" w:space="0" w:color="auto"/>
            <w:right w:val="none" w:sz="0" w:space="0" w:color="auto"/>
          </w:divBdr>
        </w:div>
        <w:div w:id="1601910352">
          <w:marLeft w:val="720"/>
          <w:marRight w:val="0"/>
          <w:marTop w:val="240"/>
          <w:marBottom w:val="0"/>
          <w:divBdr>
            <w:top w:val="none" w:sz="0" w:space="0" w:color="auto"/>
            <w:left w:val="none" w:sz="0" w:space="0" w:color="auto"/>
            <w:bottom w:val="none" w:sz="0" w:space="0" w:color="auto"/>
            <w:right w:val="none" w:sz="0" w:space="0" w:color="auto"/>
          </w:divBdr>
        </w:div>
        <w:div w:id="876814624">
          <w:marLeft w:val="720"/>
          <w:marRight w:val="0"/>
          <w:marTop w:val="240"/>
          <w:marBottom w:val="0"/>
          <w:divBdr>
            <w:top w:val="none" w:sz="0" w:space="0" w:color="auto"/>
            <w:left w:val="none" w:sz="0" w:space="0" w:color="auto"/>
            <w:bottom w:val="none" w:sz="0" w:space="0" w:color="auto"/>
            <w:right w:val="none" w:sz="0" w:space="0" w:color="auto"/>
          </w:divBdr>
        </w:div>
      </w:divsChild>
    </w:div>
    <w:div w:id="1283684531">
      <w:bodyDiv w:val="1"/>
      <w:marLeft w:val="0"/>
      <w:marRight w:val="0"/>
      <w:marTop w:val="0"/>
      <w:marBottom w:val="0"/>
      <w:divBdr>
        <w:top w:val="none" w:sz="0" w:space="0" w:color="auto"/>
        <w:left w:val="none" w:sz="0" w:space="0" w:color="auto"/>
        <w:bottom w:val="none" w:sz="0" w:space="0" w:color="auto"/>
        <w:right w:val="none" w:sz="0" w:space="0" w:color="auto"/>
      </w:divBdr>
    </w:div>
    <w:div w:id="1356080038">
      <w:bodyDiv w:val="1"/>
      <w:marLeft w:val="0"/>
      <w:marRight w:val="0"/>
      <w:marTop w:val="0"/>
      <w:marBottom w:val="0"/>
      <w:divBdr>
        <w:top w:val="none" w:sz="0" w:space="0" w:color="auto"/>
        <w:left w:val="none" w:sz="0" w:space="0" w:color="auto"/>
        <w:bottom w:val="none" w:sz="0" w:space="0" w:color="auto"/>
        <w:right w:val="none" w:sz="0" w:space="0" w:color="auto"/>
      </w:divBdr>
    </w:div>
    <w:div w:id="1385063861">
      <w:bodyDiv w:val="1"/>
      <w:marLeft w:val="0"/>
      <w:marRight w:val="0"/>
      <w:marTop w:val="0"/>
      <w:marBottom w:val="0"/>
      <w:divBdr>
        <w:top w:val="none" w:sz="0" w:space="0" w:color="auto"/>
        <w:left w:val="none" w:sz="0" w:space="0" w:color="auto"/>
        <w:bottom w:val="none" w:sz="0" w:space="0" w:color="auto"/>
        <w:right w:val="none" w:sz="0" w:space="0" w:color="auto"/>
      </w:divBdr>
    </w:div>
    <w:div w:id="1729566880">
      <w:bodyDiv w:val="1"/>
      <w:marLeft w:val="0"/>
      <w:marRight w:val="0"/>
      <w:marTop w:val="0"/>
      <w:marBottom w:val="0"/>
      <w:divBdr>
        <w:top w:val="none" w:sz="0" w:space="0" w:color="auto"/>
        <w:left w:val="none" w:sz="0" w:space="0" w:color="auto"/>
        <w:bottom w:val="none" w:sz="0" w:space="0" w:color="auto"/>
        <w:right w:val="none" w:sz="0" w:space="0" w:color="auto"/>
      </w:divBdr>
    </w:div>
    <w:div w:id="1747069740">
      <w:bodyDiv w:val="1"/>
      <w:marLeft w:val="0"/>
      <w:marRight w:val="0"/>
      <w:marTop w:val="0"/>
      <w:marBottom w:val="0"/>
      <w:divBdr>
        <w:top w:val="none" w:sz="0" w:space="0" w:color="auto"/>
        <w:left w:val="none" w:sz="0" w:space="0" w:color="auto"/>
        <w:bottom w:val="none" w:sz="0" w:space="0" w:color="auto"/>
        <w:right w:val="none" w:sz="0" w:space="0" w:color="auto"/>
      </w:divBdr>
    </w:div>
    <w:div w:id="1797332692">
      <w:bodyDiv w:val="1"/>
      <w:marLeft w:val="0"/>
      <w:marRight w:val="0"/>
      <w:marTop w:val="0"/>
      <w:marBottom w:val="0"/>
      <w:divBdr>
        <w:top w:val="none" w:sz="0" w:space="0" w:color="auto"/>
        <w:left w:val="none" w:sz="0" w:space="0" w:color="auto"/>
        <w:bottom w:val="none" w:sz="0" w:space="0" w:color="auto"/>
        <w:right w:val="none" w:sz="0" w:space="0" w:color="auto"/>
      </w:divBdr>
    </w:div>
    <w:div w:id="1889417603">
      <w:bodyDiv w:val="1"/>
      <w:marLeft w:val="0"/>
      <w:marRight w:val="0"/>
      <w:marTop w:val="0"/>
      <w:marBottom w:val="0"/>
      <w:divBdr>
        <w:top w:val="none" w:sz="0" w:space="0" w:color="auto"/>
        <w:left w:val="none" w:sz="0" w:space="0" w:color="auto"/>
        <w:bottom w:val="none" w:sz="0" w:space="0" w:color="auto"/>
        <w:right w:val="none" w:sz="0" w:space="0" w:color="auto"/>
      </w:divBdr>
      <w:divsChild>
        <w:div w:id="153451076">
          <w:marLeft w:val="547"/>
          <w:marRight w:val="0"/>
          <w:marTop w:val="120"/>
          <w:marBottom w:val="0"/>
          <w:divBdr>
            <w:top w:val="none" w:sz="0" w:space="0" w:color="auto"/>
            <w:left w:val="none" w:sz="0" w:space="0" w:color="auto"/>
            <w:bottom w:val="none" w:sz="0" w:space="0" w:color="auto"/>
            <w:right w:val="none" w:sz="0" w:space="0" w:color="auto"/>
          </w:divBdr>
        </w:div>
        <w:div w:id="382608250">
          <w:marLeft w:val="547"/>
          <w:marRight w:val="0"/>
          <w:marTop w:val="120"/>
          <w:marBottom w:val="0"/>
          <w:divBdr>
            <w:top w:val="none" w:sz="0" w:space="0" w:color="auto"/>
            <w:left w:val="none" w:sz="0" w:space="0" w:color="auto"/>
            <w:bottom w:val="none" w:sz="0" w:space="0" w:color="auto"/>
            <w:right w:val="none" w:sz="0" w:space="0" w:color="auto"/>
          </w:divBdr>
        </w:div>
        <w:div w:id="1605265808">
          <w:marLeft w:val="547"/>
          <w:marRight w:val="0"/>
          <w:marTop w:val="120"/>
          <w:marBottom w:val="0"/>
          <w:divBdr>
            <w:top w:val="none" w:sz="0" w:space="0" w:color="auto"/>
            <w:left w:val="none" w:sz="0" w:space="0" w:color="auto"/>
            <w:bottom w:val="none" w:sz="0" w:space="0" w:color="auto"/>
            <w:right w:val="none" w:sz="0" w:space="0" w:color="auto"/>
          </w:divBdr>
        </w:div>
      </w:divsChild>
    </w:div>
    <w:div w:id="1910112266">
      <w:bodyDiv w:val="1"/>
      <w:marLeft w:val="0"/>
      <w:marRight w:val="0"/>
      <w:marTop w:val="0"/>
      <w:marBottom w:val="0"/>
      <w:divBdr>
        <w:top w:val="none" w:sz="0" w:space="0" w:color="auto"/>
        <w:left w:val="none" w:sz="0" w:space="0" w:color="auto"/>
        <w:bottom w:val="none" w:sz="0" w:space="0" w:color="auto"/>
        <w:right w:val="none" w:sz="0" w:space="0" w:color="auto"/>
      </w:divBdr>
    </w:div>
    <w:div w:id="2054385787">
      <w:bodyDiv w:val="1"/>
      <w:marLeft w:val="0"/>
      <w:marRight w:val="0"/>
      <w:marTop w:val="0"/>
      <w:marBottom w:val="0"/>
      <w:divBdr>
        <w:top w:val="none" w:sz="0" w:space="0" w:color="auto"/>
        <w:left w:val="none" w:sz="0" w:space="0" w:color="auto"/>
        <w:bottom w:val="none" w:sz="0" w:space="0" w:color="auto"/>
        <w:right w:val="none" w:sz="0" w:space="0" w:color="auto"/>
      </w:divBdr>
    </w:div>
    <w:div w:id="2068797278">
      <w:bodyDiv w:val="1"/>
      <w:marLeft w:val="0"/>
      <w:marRight w:val="0"/>
      <w:marTop w:val="0"/>
      <w:marBottom w:val="0"/>
      <w:divBdr>
        <w:top w:val="none" w:sz="0" w:space="0" w:color="auto"/>
        <w:left w:val="none" w:sz="0" w:space="0" w:color="auto"/>
        <w:bottom w:val="none" w:sz="0" w:space="0" w:color="auto"/>
        <w:right w:val="none" w:sz="0" w:space="0" w:color="auto"/>
      </w:divBdr>
    </w:div>
    <w:div w:id="21041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research-openaccess@glasgow.ac.uk" TargetMode="External" Id="R16e8b9b9b86348e6" /><Relationship Type="http://schemas.openxmlformats.org/officeDocument/2006/relationships/hyperlink" Target="https://www.gla.ac.uk/myglasgow/openaccess/howdoimakemypublicationsopenaccess/otherfundsforopenaccess/" TargetMode="External" Id="Rbf5646dc7dee4627" /><Relationship Type="http://schemas.openxmlformats.org/officeDocument/2006/relationships/hyperlink" Target="mailto:research-openaccess@glasgow.ac.uk" TargetMode="External" Id="Rf18b39afb8de4c93" /><Relationship Type="http://schemas.openxmlformats.org/officeDocument/2006/relationships/hyperlink" Target="mailto:research-openaccess@glasgow.ac.uk" TargetMode="External" Id="Rdac637902b13439d" /><Relationship Type="http://schemas.openxmlformats.org/officeDocument/2006/relationships/hyperlink" Target="mailto:research-openaccess@glasgow.ac.uk" TargetMode="External" Id="R5fa9fee89f3e40a9" /><Relationship Type="http://schemas.openxmlformats.org/officeDocument/2006/relationships/hyperlink" Target="mailto:research-openaccess@glasgow.ac.uk" TargetMode="External" Id="R8ff3fd075aa34808" /><Relationship Type="http://schemas.openxmlformats.org/officeDocument/2006/relationships/hyperlink" Target="https://www.gla.ac.uk/myglasgow/datamanagement/" TargetMode="External" Id="R25e889c1a3094dab" /><Relationship Type="http://schemas.openxmlformats.org/officeDocument/2006/relationships/hyperlink" Target="https://thinkchecksubmit.org/" TargetMode="External" Id="Re8b42ce71e464de7" /><Relationship Type="http://schemas.openxmlformats.org/officeDocument/2006/relationships/hyperlink" Target="https://thinkchecksubmit.org/" TargetMode="External" Id="R6e7448d676e54e52" /><Relationship Type="http://schemas.openxmlformats.org/officeDocument/2006/relationships/hyperlink" Target="mailto:research-openaccess@glasgow.ac.uk" TargetMode="External" Id="Rff31bda04c624183" /><Relationship Type="http://schemas.openxmlformats.org/officeDocument/2006/relationships/hyperlink" Target="mailto:research-datamanagment@glasgow.ac.uk" TargetMode="External" Id="R4057819a03fa49a5" /><Relationship Type="http://schemas.microsoft.com/office/2019/09/relationships/intelligence" Target="/word/intelligence.xml" Id="R3b220562fa3244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2" ma:contentTypeDescription="Create a new document." ma:contentTypeScope="" ma:versionID="1448fbc6dc9bb1d3d6d4ddd0d4c4454e">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feebbbb24943c64172cea8bbe5d24efb"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3B87F-5FED-4236-A0F8-A3CE6A82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CCE2B-7CFA-4A4F-A814-BE51ED49CC4B}">
  <ds:schemaRefs>
    <ds:schemaRef ds:uri="http://schemas.microsoft.com/sharepoint/v3/contenttype/forms"/>
  </ds:schemaRefs>
</ds:datastoreItem>
</file>

<file path=customXml/itemProps3.xml><?xml version="1.0" encoding="utf-8"?>
<ds:datastoreItem xmlns:ds="http://schemas.openxmlformats.org/officeDocument/2006/customXml" ds:itemID="{16DD5056-A52E-46BF-BFFE-54EC84D5A6D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Mahon</dc:creator>
  <keywords/>
  <dc:description/>
  <lastModifiedBy>Valerie McCutcheon</lastModifiedBy>
  <revision>9</revision>
  <dcterms:created xsi:type="dcterms:W3CDTF">2020-04-06T10:50:00.0000000Z</dcterms:created>
  <dcterms:modified xsi:type="dcterms:W3CDTF">2021-08-19T12:49:12.2254041Z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0x01010036D0083AC74D2E4590B8524DD7021A9B</vt:lpwstr>
  </property>
</Properties>
</file>