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36936809"/>
        <w:docPartObj>
          <w:docPartGallery w:val="Cover Pages"/>
          <w:docPartUnique/>
        </w:docPartObj>
      </w:sdtPr>
      <w:sdtEndPr/>
      <w:sdtContent>
        <w:p w14:paraId="65EBD44A" w14:textId="28B41071" w:rsidR="007B2CAF" w:rsidRDefault="007B2CAF">
          <w:r>
            <w:rPr>
              <w:noProof/>
              <w:color w:val="FFFFFF" w:themeColor="background1"/>
            </w:rPr>
            <mc:AlternateContent>
              <mc:Choice Requires="wpg">
                <w:drawing>
                  <wp:anchor distT="0" distB="0" distL="114300" distR="114300" simplePos="0" relativeHeight="251659264" behindDoc="0" locked="0" layoutInCell="1" allowOverlap="1" wp14:anchorId="33E85703" wp14:editId="735EE275">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5277FD38" w14:textId="3FEB0940" w:rsidR="00CF17F6" w:rsidRDefault="00C60262">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Copyright</w:t>
                                      </w:r>
                                      <w:r w:rsidR="00CD7006">
                                        <w:rPr>
                                          <w:rFonts w:asciiTheme="majorHAnsi" w:eastAsiaTheme="majorEastAsia" w:hAnsiTheme="majorHAnsi" w:cstheme="majorBidi"/>
                                          <w:color w:val="FFFFFF" w:themeColor="background1"/>
                                          <w:sz w:val="84"/>
                                          <w:szCs w:val="84"/>
                                        </w:rPr>
                                        <w:t xml:space="preserve"> work</w:t>
                                      </w:r>
                                      <w:r w:rsidR="00CF17F6">
                                        <w:rPr>
                                          <w:rFonts w:asciiTheme="majorHAnsi" w:eastAsiaTheme="majorEastAsia" w:hAnsiTheme="majorHAnsi" w:cstheme="majorBidi"/>
                                          <w:color w:val="FFFFFF" w:themeColor="background1"/>
                                          <w:sz w:val="84"/>
                                          <w:szCs w:val="84"/>
                                        </w:rPr>
                                        <w:t xml:space="preserve"> report</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03A1D24" w14:textId="53199FFC" w:rsidR="00CF17F6" w:rsidRDefault="00C60262">
                                      <w:pPr>
                                        <w:pStyle w:val="NoSpacing"/>
                                        <w:rPr>
                                          <w:color w:val="FFFFFF" w:themeColor="background1"/>
                                          <w:sz w:val="28"/>
                                          <w:szCs w:val="28"/>
                                        </w:rPr>
                                      </w:pPr>
                                      <w:r>
                                        <w:rPr>
                                          <w:color w:val="FFFFFF" w:themeColor="background1"/>
                                          <w:sz w:val="28"/>
                                          <w:szCs w:val="28"/>
                                        </w:rPr>
                                        <w:t>Providing additional evidence and context for Greg Walters CMALT portfolio (2021)</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40A0966D" w14:textId="031EC7CD" w:rsidR="00CF17F6" w:rsidRDefault="00CF17F6">
                                      <w:pPr>
                                        <w:pStyle w:val="NoSpacing"/>
                                        <w:rPr>
                                          <w:color w:val="FFFFFF" w:themeColor="background1"/>
                                          <w:sz w:val="32"/>
                                          <w:szCs w:val="32"/>
                                        </w:rPr>
                                      </w:pPr>
                                      <w:r>
                                        <w:rPr>
                                          <w:color w:val="FFFFFF" w:themeColor="background1"/>
                                          <w:sz w:val="32"/>
                                          <w:szCs w:val="32"/>
                                        </w:rPr>
                                        <w:t>Greg Walters</w:t>
                                      </w:r>
                                    </w:p>
                                  </w:sdtContent>
                                </w:sdt>
                                <w:p w14:paraId="6BB7BC58" w14:textId="37954579" w:rsidR="00CF17F6" w:rsidRDefault="00007A07">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CF17F6">
                                        <w:rPr>
                                          <w:caps/>
                                          <w:color w:val="FFFFFF" w:themeColor="background1"/>
                                          <w:sz w:val="18"/>
                                          <w:szCs w:val="18"/>
                                        </w:rPr>
                                        <w:t>University of Glasgow</w:t>
                                      </w:r>
                                    </w:sdtContent>
                                  </w:sdt>
                                  <w:r w:rsidR="00CF17F6">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CF17F6">
                                        <w:rPr>
                                          <w:color w:val="FFFFFF" w:themeColor="background1"/>
                                          <w:sz w:val="18"/>
                                          <w:szCs w:val="18"/>
                                        </w:rPr>
                                        <w:t>greg.walters@glasgow.ac.uk</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3E85703" id="Group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5277FD38" w14:textId="3FEB0940" w:rsidR="00CF17F6" w:rsidRDefault="00C60262">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Copyright</w:t>
                                </w:r>
                                <w:r w:rsidR="00CD7006">
                                  <w:rPr>
                                    <w:rFonts w:asciiTheme="majorHAnsi" w:eastAsiaTheme="majorEastAsia" w:hAnsiTheme="majorHAnsi" w:cstheme="majorBidi"/>
                                    <w:color w:val="FFFFFF" w:themeColor="background1"/>
                                    <w:sz w:val="84"/>
                                    <w:szCs w:val="84"/>
                                  </w:rPr>
                                  <w:t xml:space="preserve"> work</w:t>
                                </w:r>
                                <w:r w:rsidR="00CF17F6">
                                  <w:rPr>
                                    <w:rFonts w:asciiTheme="majorHAnsi" w:eastAsiaTheme="majorEastAsia" w:hAnsiTheme="majorHAnsi" w:cstheme="majorBidi"/>
                                    <w:color w:val="FFFFFF" w:themeColor="background1"/>
                                    <w:sz w:val="84"/>
                                    <w:szCs w:val="84"/>
                                  </w:rPr>
                                  <w:t xml:space="preserve"> report</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03A1D24" w14:textId="53199FFC" w:rsidR="00CF17F6" w:rsidRDefault="00C60262">
                                <w:pPr>
                                  <w:pStyle w:val="NoSpacing"/>
                                  <w:rPr>
                                    <w:color w:val="FFFFFF" w:themeColor="background1"/>
                                    <w:sz w:val="28"/>
                                    <w:szCs w:val="28"/>
                                  </w:rPr>
                                </w:pPr>
                                <w:r>
                                  <w:rPr>
                                    <w:color w:val="FFFFFF" w:themeColor="background1"/>
                                    <w:sz w:val="28"/>
                                    <w:szCs w:val="28"/>
                                  </w:rPr>
                                  <w:t>Providing additional evidence and context for Greg Walters CMALT portfolio (2021)</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40A0966D" w14:textId="031EC7CD" w:rsidR="00CF17F6" w:rsidRDefault="00CF17F6">
                                <w:pPr>
                                  <w:pStyle w:val="NoSpacing"/>
                                  <w:rPr>
                                    <w:color w:val="FFFFFF" w:themeColor="background1"/>
                                    <w:sz w:val="32"/>
                                    <w:szCs w:val="32"/>
                                  </w:rPr>
                                </w:pPr>
                                <w:r>
                                  <w:rPr>
                                    <w:color w:val="FFFFFF" w:themeColor="background1"/>
                                    <w:sz w:val="32"/>
                                    <w:szCs w:val="32"/>
                                  </w:rPr>
                                  <w:t>Greg Walters</w:t>
                                </w:r>
                              </w:p>
                            </w:sdtContent>
                          </w:sdt>
                          <w:p w14:paraId="6BB7BC58" w14:textId="37954579" w:rsidR="00CF17F6" w:rsidRDefault="00007A07">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CF17F6">
                                  <w:rPr>
                                    <w:caps/>
                                    <w:color w:val="FFFFFF" w:themeColor="background1"/>
                                    <w:sz w:val="18"/>
                                    <w:szCs w:val="18"/>
                                  </w:rPr>
                                  <w:t>University of Glasgow</w:t>
                                </w:r>
                              </w:sdtContent>
                            </w:sdt>
                            <w:r w:rsidR="00CF17F6">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CF17F6">
                                  <w:rPr>
                                    <w:color w:val="FFFFFF" w:themeColor="background1"/>
                                    <w:sz w:val="18"/>
                                    <w:szCs w:val="18"/>
                                  </w:rPr>
                                  <w:t>greg.walters@glasgow.ac.uk</w:t>
                                </w:r>
                              </w:sdtContent>
                            </w:sdt>
                          </w:p>
                        </w:txbxContent>
                      </v:textbox>
                    </v:shape>
                    <w10:wrap anchorx="page" anchory="page"/>
                  </v:group>
                </w:pict>
              </mc:Fallback>
            </mc:AlternateContent>
          </w:r>
          <w:r>
            <w:br w:type="page"/>
          </w:r>
        </w:p>
      </w:sdtContent>
    </w:sdt>
    <w:sdt>
      <w:sdtPr>
        <w:rPr>
          <w:rFonts w:asciiTheme="minorHAnsi" w:eastAsiaTheme="minorHAnsi" w:hAnsiTheme="minorHAnsi" w:cstheme="minorBidi"/>
          <w:color w:val="auto"/>
          <w:sz w:val="22"/>
          <w:szCs w:val="22"/>
          <w:lang w:val="en-GB"/>
        </w:rPr>
        <w:id w:val="-524639448"/>
        <w:docPartObj>
          <w:docPartGallery w:val="Table of Contents"/>
          <w:docPartUnique/>
        </w:docPartObj>
      </w:sdtPr>
      <w:sdtEndPr>
        <w:rPr>
          <w:b/>
          <w:bCs/>
          <w:noProof/>
        </w:rPr>
      </w:sdtEndPr>
      <w:sdtContent>
        <w:p w14:paraId="70C4626C" w14:textId="1594DA8E" w:rsidR="007B2CAF" w:rsidRDefault="007B2CAF">
          <w:pPr>
            <w:pStyle w:val="TOCHeading"/>
          </w:pPr>
          <w:r>
            <w:t>Contents</w:t>
          </w:r>
        </w:p>
        <w:p w14:paraId="11163F3E" w14:textId="50C53824" w:rsidR="00CA0EC8" w:rsidRDefault="007B2CA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3074629" w:history="1">
            <w:r w:rsidR="00CA0EC8" w:rsidRPr="00380B96">
              <w:rPr>
                <w:rStyle w:val="Hyperlink"/>
                <w:noProof/>
              </w:rPr>
              <w:t>Executive Summary of UofG Copyright report</w:t>
            </w:r>
            <w:r w:rsidR="00CA0EC8">
              <w:rPr>
                <w:noProof/>
                <w:webHidden/>
              </w:rPr>
              <w:tab/>
            </w:r>
            <w:r w:rsidR="00CA0EC8">
              <w:rPr>
                <w:noProof/>
                <w:webHidden/>
              </w:rPr>
              <w:fldChar w:fldCharType="begin"/>
            </w:r>
            <w:r w:rsidR="00CA0EC8">
              <w:rPr>
                <w:noProof/>
                <w:webHidden/>
              </w:rPr>
              <w:instrText xml:space="preserve"> PAGEREF _Toc93074629 \h </w:instrText>
            </w:r>
            <w:r w:rsidR="00CA0EC8">
              <w:rPr>
                <w:noProof/>
                <w:webHidden/>
              </w:rPr>
            </w:r>
            <w:r w:rsidR="00CA0EC8">
              <w:rPr>
                <w:noProof/>
                <w:webHidden/>
              </w:rPr>
              <w:fldChar w:fldCharType="separate"/>
            </w:r>
            <w:r w:rsidR="00CA0EC8">
              <w:rPr>
                <w:noProof/>
                <w:webHidden/>
              </w:rPr>
              <w:t>2</w:t>
            </w:r>
            <w:r w:rsidR="00CA0EC8">
              <w:rPr>
                <w:noProof/>
                <w:webHidden/>
              </w:rPr>
              <w:fldChar w:fldCharType="end"/>
            </w:r>
          </w:hyperlink>
        </w:p>
        <w:p w14:paraId="1D84DC22" w14:textId="7D2DC88B" w:rsidR="00CA0EC8" w:rsidRDefault="00CA0EC8">
          <w:pPr>
            <w:pStyle w:val="TOC1"/>
            <w:tabs>
              <w:tab w:val="right" w:leader="dot" w:pos="9016"/>
            </w:tabs>
            <w:rPr>
              <w:rFonts w:eastAsiaTheme="minorEastAsia"/>
              <w:noProof/>
              <w:lang w:eastAsia="en-GB"/>
            </w:rPr>
          </w:pPr>
          <w:hyperlink w:anchor="_Toc93074630" w:history="1">
            <w:r w:rsidRPr="00380B96">
              <w:rPr>
                <w:rStyle w:val="Hyperlink"/>
                <w:noProof/>
              </w:rPr>
              <w:t>Scottish Confederation of University and Research Libraries (SCURL) background and activity</w:t>
            </w:r>
            <w:r>
              <w:rPr>
                <w:noProof/>
                <w:webHidden/>
              </w:rPr>
              <w:tab/>
            </w:r>
            <w:r>
              <w:rPr>
                <w:noProof/>
                <w:webHidden/>
              </w:rPr>
              <w:fldChar w:fldCharType="begin"/>
            </w:r>
            <w:r>
              <w:rPr>
                <w:noProof/>
                <w:webHidden/>
              </w:rPr>
              <w:instrText xml:space="preserve"> PAGEREF _Toc93074630 \h </w:instrText>
            </w:r>
            <w:r>
              <w:rPr>
                <w:noProof/>
                <w:webHidden/>
              </w:rPr>
            </w:r>
            <w:r>
              <w:rPr>
                <w:noProof/>
                <w:webHidden/>
              </w:rPr>
              <w:fldChar w:fldCharType="separate"/>
            </w:r>
            <w:r>
              <w:rPr>
                <w:noProof/>
                <w:webHidden/>
              </w:rPr>
              <w:t>3</w:t>
            </w:r>
            <w:r>
              <w:rPr>
                <w:noProof/>
                <w:webHidden/>
              </w:rPr>
              <w:fldChar w:fldCharType="end"/>
            </w:r>
          </w:hyperlink>
        </w:p>
        <w:p w14:paraId="0CFDB715" w14:textId="642EC70A" w:rsidR="00CA0EC8" w:rsidRDefault="00CA0EC8">
          <w:pPr>
            <w:pStyle w:val="TOC2"/>
            <w:tabs>
              <w:tab w:val="right" w:leader="dot" w:pos="9016"/>
            </w:tabs>
            <w:rPr>
              <w:rFonts w:eastAsiaTheme="minorEastAsia"/>
              <w:noProof/>
              <w:lang w:eastAsia="en-GB"/>
            </w:rPr>
          </w:pPr>
          <w:hyperlink w:anchor="_Toc93074631" w:history="1">
            <w:r w:rsidRPr="00380B96">
              <w:rPr>
                <w:rStyle w:val="Hyperlink"/>
                <w:noProof/>
              </w:rPr>
              <w:t>Background of Copyright and Legal Issues group</w:t>
            </w:r>
            <w:r>
              <w:rPr>
                <w:noProof/>
                <w:webHidden/>
              </w:rPr>
              <w:tab/>
            </w:r>
            <w:r>
              <w:rPr>
                <w:noProof/>
                <w:webHidden/>
              </w:rPr>
              <w:fldChar w:fldCharType="begin"/>
            </w:r>
            <w:r>
              <w:rPr>
                <w:noProof/>
                <w:webHidden/>
              </w:rPr>
              <w:instrText xml:space="preserve"> PAGEREF _Toc93074631 \h </w:instrText>
            </w:r>
            <w:r>
              <w:rPr>
                <w:noProof/>
                <w:webHidden/>
              </w:rPr>
            </w:r>
            <w:r>
              <w:rPr>
                <w:noProof/>
                <w:webHidden/>
              </w:rPr>
              <w:fldChar w:fldCharType="separate"/>
            </w:r>
            <w:r>
              <w:rPr>
                <w:noProof/>
                <w:webHidden/>
              </w:rPr>
              <w:t>3</w:t>
            </w:r>
            <w:r>
              <w:rPr>
                <w:noProof/>
                <w:webHidden/>
              </w:rPr>
              <w:fldChar w:fldCharType="end"/>
            </w:r>
          </w:hyperlink>
        </w:p>
        <w:p w14:paraId="7C6552FA" w14:textId="464821B9" w:rsidR="00CA0EC8" w:rsidRDefault="00CA0EC8">
          <w:pPr>
            <w:pStyle w:val="TOC2"/>
            <w:tabs>
              <w:tab w:val="right" w:leader="dot" w:pos="9016"/>
            </w:tabs>
            <w:rPr>
              <w:rFonts w:eastAsiaTheme="minorEastAsia"/>
              <w:noProof/>
              <w:lang w:eastAsia="en-GB"/>
            </w:rPr>
          </w:pPr>
          <w:hyperlink w:anchor="_Toc93074632" w:history="1">
            <w:r w:rsidRPr="00380B96">
              <w:rPr>
                <w:rStyle w:val="Hyperlink"/>
                <w:noProof/>
              </w:rPr>
              <w:t>My role going forward in SCURL</w:t>
            </w:r>
            <w:r>
              <w:rPr>
                <w:noProof/>
                <w:webHidden/>
              </w:rPr>
              <w:tab/>
            </w:r>
            <w:r>
              <w:rPr>
                <w:noProof/>
                <w:webHidden/>
              </w:rPr>
              <w:fldChar w:fldCharType="begin"/>
            </w:r>
            <w:r>
              <w:rPr>
                <w:noProof/>
                <w:webHidden/>
              </w:rPr>
              <w:instrText xml:space="preserve"> PAGEREF _Toc93074632 \h </w:instrText>
            </w:r>
            <w:r>
              <w:rPr>
                <w:noProof/>
                <w:webHidden/>
              </w:rPr>
            </w:r>
            <w:r>
              <w:rPr>
                <w:noProof/>
                <w:webHidden/>
              </w:rPr>
              <w:fldChar w:fldCharType="separate"/>
            </w:r>
            <w:r>
              <w:rPr>
                <w:noProof/>
                <w:webHidden/>
              </w:rPr>
              <w:t>3</w:t>
            </w:r>
            <w:r>
              <w:rPr>
                <w:noProof/>
                <w:webHidden/>
              </w:rPr>
              <w:fldChar w:fldCharType="end"/>
            </w:r>
          </w:hyperlink>
        </w:p>
        <w:p w14:paraId="562D436B" w14:textId="2952673F" w:rsidR="00CA0EC8" w:rsidRDefault="00CA0EC8">
          <w:pPr>
            <w:pStyle w:val="TOC2"/>
            <w:tabs>
              <w:tab w:val="right" w:leader="dot" w:pos="9016"/>
            </w:tabs>
            <w:rPr>
              <w:rFonts w:eastAsiaTheme="minorEastAsia"/>
              <w:noProof/>
              <w:lang w:eastAsia="en-GB"/>
            </w:rPr>
          </w:pPr>
          <w:hyperlink w:anchor="_Toc93074633" w:history="1">
            <w:r w:rsidRPr="00380B96">
              <w:rPr>
                <w:rStyle w:val="Hyperlink"/>
                <w:noProof/>
              </w:rPr>
              <w:t>Delivery and development of National Online event for SCURL Copyright Group – June 18</w:t>
            </w:r>
            <w:r w:rsidRPr="00380B96">
              <w:rPr>
                <w:rStyle w:val="Hyperlink"/>
                <w:noProof/>
                <w:vertAlign w:val="superscript"/>
              </w:rPr>
              <w:t>th</w:t>
            </w:r>
            <w:r w:rsidRPr="00380B96">
              <w:rPr>
                <w:rStyle w:val="Hyperlink"/>
                <w:noProof/>
              </w:rPr>
              <w:t xml:space="preserve"> </w:t>
            </w:r>
            <w:r w:rsidRPr="00380B96">
              <w:rPr>
                <w:rStyle w:val="Hyperlink"/>
                <w:noProof/>
                <w:vertAlign w:val="superscript"/>
              </w:rPr>
              <w:t xml:space="preserve"> </w:t>
            </w:r>
            <w:r w:rsidRPr="00380B96">
              <w:rPr>
                <w:rStyle w:val="Hyperlink"/>
                <w:noProof/>
              </w:rPr>
              <w:t xml:space="preserve"> 2020, 10am – 12:30pm</w:t>
            </w:r>
            <w:r>
              <w:rPr>
                <w:noProof/>
                <w:webHidden/>
              </w:rPr>
              <w:tab/>
            </w:r>
            <w:r>
              <w:rPr>
                <w:noProof/>
                <w:webHidden/>
              </w:rPr>
              <w:fldChar w:fldCharType="begin"/>
            </w:r>
            <w:r>
              <w:rPr>
                <w:noProof/>
                <w:webHidden/>
              </w:rPr>
              <w:instrText xml:space="preserve"> PAGEREF _Toc93074633 \h </w:instrText>
            </w:r>
            <w:r>
              <w:rPr>
                <w:noProof/>
                <w:webHidden/>
              </w:rPr>
            </w:r>
            <w:r>
              <w:rPr>
                <w:noProof/>
                <w:webHidden/>
              </w:rPr>
              <w:fldChar w:fldCharType="separate"/>
            </w:r>
            <w:r>
              <w:rPr>
                <w:noProof/>
                <w:webHidden/>
              </w:rPr>
              <w:t>4</w:t>
            </w:r>
            <w:r>
              <w:rPr>
                <w:noProof/>
                <w:webHidden/>
              </w:rPr>
              <w:fldChar w:fldCharType="end"/>
            </w:r>
          </w:hyperlink>
        </w:p>
        <w:p w14:paraId="218050CA" w14:textId="22B19085" w:rsidR="00CA0EC8" w:rsidRDefault="00CA0EC8">
          <w:pPr>
            <w:pStyle w:val="TOC2"/>
            <w:tabs>
              <w:tab w:val="right" w:leader="dot" w:pos="9016"/>
            </w:tabs>
            <w:rPr>
              <w:rFonts w:eastAsiaTheme="minorEastAsia"/>
              <w:noProof/>
              <w:lang w:eastAsia="en-GB"/>
            </w:rPr>
          </w:pPr>
          <w:hyperlink w:anchor="_Toc93074634" w:history="1">
            <w:r w:rsidRPr="00380B96">
              <w:rPr>
                <w:rStyle w:val="Hyperlink"/>
                <w:noProof/>
              </w:rPr>
              <w:t>Delivery and development of National Online event for SCURL Copyright Group – December 23</w:t>
            </w:r>
            <w:r w:rsidRPr="00380B96">
              <w:rPr>
                <w:rStyle w:val="Hyperlink"/>
                <w:noProof/>
                <w:vertAlign w:val="superscript"/>
              </w:rPr>
              <w:t>rd</w:t>
            </w:r>
            <w:r w:rsidRPr="00380B96">
              <w:rPr>
                <w:rStyle w:val="Hyperlink"/>
                <w:noProof/>
              </w:rPr>
              <w:t>, 2020, 10am – 12:30pm</w:t>
            </w:r>
            <w:r>
              <w:rPr>
                <w:noProof/>
                <w:webHidden/>
              </w:rPr>
              <w:tab/>
            </w:r>
            <w:r>
              <w:rPr>
                <w:noProof/>
                <w:webHidden/>
              </w:rPr>
              <w:fldChar w:fldCharType="begin"/>
            </w:r>
            <w:r>
              <w:rPr>
                <w:noProof/>
                <w:webHidden/>
              </w:rPr>
              <w:instrText xml:space="preserve"> PAGEREF _Toc93074634 \h </w:instrText>
            </w:r>
            <w:r>
              <w:rPr>
                <w:noProof/>
                <w:webHidden/>
              </w:rPr>
            </w:r>
            <w:r>
              <w:rPr>
                <w:noProof/>
                <w:webHidden/>
              </w:rPr>
              <w:fldChar w:fldCharType="separate"/>
            </w:r>
            <w:r>
              <w:rPr>
                <w:noProof/>
                <w:webHidden/>
              </w:rPr>
              <w:t>5</w:t>
            </w:r>
            <w:r>
              <w:rPr>
                <w:noProof/>
                <w:webHidden/>
              </w:rPr>
              <w:fldChar w:fldCharType="end"/>
            </w:r>
          </w:hyperlink>
        </w:p>
        <w:p w14:paraId="52A824F5" w14:textId="30D08490" w:rsidR="00CA0EC8" w:rsidRDefault="00CA0EC8">
          <w:pPr>
            <w:pStyle w:val="TOC2"/>
            <w:tabs>
              <w:tab w:val="right" w:leader="dot" w:pos="9016"/>
            </w:tabs>
            <w:rPr>
              <w:rFonts w:eastAsiaTheme="minorEastAsia"/>
              <w:noProof/>
              <w:lang w:eastAsia="en-GB"/>
            </w:rPr>
          </w:pPr>
          <w:hyperlink w:anchor="_Toc93074635" w:history="1">
            <w:r w:rsidRPr="00380B96">
              <w:rPr>
                <w:rStyle w:val="Hyperlink"/>
                <w:noProof/>
              </w:rPr>
              <w:t>Delivery and development of National Online event for SCURL Copyright Group – June 17</w:t>
            </w:r>
            <w:r w:rsidRPr="00380B96">
              <w:rPr>
                <w:rStyle w:val="Hyperlink"/>
                <w:noProof/>
                <w:vertAlign w:val="superscript"/>
              </w:rPr>
              <w:t>th</w:t>
            </w:r>
            <w:r w:rsidRPr="00380B96">
              <w:rPr>
                <w:rStyle w:val="Hyperlink"/>
                <w:noProof/>
              </w:rPr>
              <w:t>, 2021, 10am – 12:30pm</w:t>
            </w:r>
            <w:r>
              <w:rPr>
                <w:noProof/>
                <w:webHidden/>
              </w:rPr>
              <w:tab/>
            </w:r>
            <w:r>
              <w:rPr>
                <w:noProof/>
                <w:webHidden/>
              </w:rPr>
              <w:fldChar w:fldCharType="begin"/>
            </w:r>
            <w:r>
              <w:rPr>
                <w:noProof/>
                <w:webHidden/>
              </w:rPr>
              <w:instrText xml:space="preserve"> PAGEREF _Toc93074635 \h </w:instrText>
            </w:r>
            <w:r>
              <w:rPr>
                <w:noProof/>
                <w:webHidden/>
              </w:rPr>
            </w:r>
            <w:r>
              <w:rPr>
                <w:noProof/>
                <w:webHidden/>
              </w:rPr>
              <w:fldChar w:fldCharType="separate"/>
            </w:r>
            <w:r>
              <w:rPr>
                <w:noProof/>
                <w:webHidden/>
              </w:rPr>
              <w:t>5</w:t>
            </w:r>
            <w:r>
              <w:rPr>
                <w:noProof/>
                <w:webHidden/>
              </w:rPr>
              <w:fldChar w:fldCharType="end"/>
            </w:r>
          </w:hyperlink>
        </w:p>
        <w:p w14:paraId="179EA119" w14:textId="33EB663E" w:rsidR="00CA0EC8" w:rsidRDefault="00CA0EC8">
          <w:pPr>
            <w:pStyle w:val="TOC1"/>
            <w:tabs>
              <w:tab w:val="right" w:leader="dot" w:pos="9016"/>
            </w:tabs>
            <w:rPr>
              <w:rFonts w:eastAsiaTheme="minorEastAsia"/>
              <w:noProof/>
              <w:lang w:eastAsia="en-GB"/>
            </w:rPr>
          </w:pPr>
          <w:hyperlink w:anchor="_Toc93074636" w:history="1">
            <w:r w:rsidRPr="00380B96">
              <w:rPr>
                <w:rStyle w:val="Hyperlink"/>
                <w:noProof/>
              </w:rPr>
              <w:t>Association for Learning Technology Copyright and Online Special Interest Group (CoOLSOG)</w:t>
            </w:r>
            <w:r>
              <w:rPr>
                <w:noProof/>
                <w:webHidden/>
              </w:rPr>
              <w:tab/>
            </w:r>
            <w:r>
              <w:rPr>
                <w:noProof/>
                <w:webHidden/>
              </w:rPr>
              <w:fldChar w:fldCharType="begin"/>
            </w:r>
            <w:r>
              <w:rPr>
                <w:noProof/>
                <w:webHidden/>
              </w:rPr>
              <w:instrText xml:space="preserve"> PAGEREF _Toc93074636 \h </w:instrText>
            </w:r>
            <w:r>
              <w:rPr>
                <w:noProof/>
                <w:webHidden/>
              </w:rPr>
            </w:r>
            <w:r>
              <w:rPr>
                <w:noProof/>
                <w:webHidden/>
              </w:rPr>
              <w:fldChar w:fldCharType="separate"/>
            </w:r>
            <w:r>
              <w:rPr>
                <w:noProof/>
                <w:webHidden/>
              </w:rPr>
              <w:t>6</w:t>
            </w:r>
            <w:r>
              <w:rPr>
                <w:noProof/>
                <w:webHidden/>
              </w:rPr>
              <w:fldChar w:fldCharType="end"/>
            </w:r>
          </w:hyperlink>
        </w:p>
        <w:p w14:paraId="3B970A9C" w14:textId="05D3E7D5" w:rsidR="00CA0EC8" w:rsidRDefault="00CA0EC8">
          <w:pPr>
            <w:pStyle w:val="TOC1"/>
            <w:tabs>
              <w:tab w:val="right" w:leader="dot" w:pos="9016"/>
            </w:tabs>
            <w:rPr>
              <w:rFonts w:eastAsiaTheme="minorEastAsia"/>
              <w:noProof/>
              <w:lang w:eastAsia="en-GB"/>
            </w:rPr>
          </w:pPr>
          <w:hyperlink w:anchor="_Toc93074637" w:history="1">
            <w:r w:rsidRPr="00380B96">
              <w:rPr>
                <w:rStyle w:val="Hyperlink"/>
                <w:noProof/>
              </w:rPr>
              <w:t>Copyright Related Work</w:t>
            </w:r>
            <w:r>
              <w:rPr>
                <w:noProof/>
                <w:webHidden/>
              </w:rPr>
              <w:tab/>
            </w:r>
            <w:r>
              <w:rPr>
                <w:noProof/>
                <w:webHidden/>
              </w:rPr>
              <w:fldChar w:fldCharType="begin"/>
            </w:r>
            <w:r>
              <w:rPr>
                <w:noProof/>
                <w:webHidden/>
              </w:rPr>
              <w:instrText xml:space="preserve"> PAGEREF _Toc93074637 \h </w:instrText>
            </w:r>
            <w:r>
              <w:rPr>
                <w:noProof/>
                <w:webHidden/>
              </w:rPr>
            </w:r>
            <w:r>
              <w:rPr>
                <w:noProof/>
                <w:webHidden/>
              </w:rPr>
              <w:fldChar w:fldCharType="separate"/>
            </w:r>
            <w:r>
              <w:rPr>
                <w:noProof/>
                <w:webHidden/>
              </w:rPr>
              <w:t>7</w:t>
            </w:r>
            <w:r>
              <w:rPr>
                <w:noProof/>
                <w:webHidden/>
              </w:rPr>
              <w:fldChar w:fldCharType="end"/>
            </w:r>
          </w:hyperlink>
        </w:p>
        <w:p w14:paraId="2C7EC3F0" w14:textId="137CA1C8" w:rsidR="00CA0EC8" w:rsidRDefault="00CA0EC8">
          <w:pPr>
            <w:pStyle w:val="TOC2"/>
            <w:tabs>
              <w:tab w:val="right" w:leader="dot" w:pos="9016"/>
            </w:tabs>
            <w:rPr>
              <w:rFonts w:eastAsiaTheme="minorEastAsia"/>
              <w:noProof/>
              <w:lang w:eastAsia="en-GB"/>
            </w:rPr>
          </w:pPr>
          <w:hyperlink w:anchor="_Toc93074638" w:history="1">
            <w:r w:rsidRPr="00380B96">
              <w:rPr>
                <w:rStyle w:val="Hyperlink"/>
                <w:noProof/>
              </w:rPr>
              <w:t>Copyright materials developed in response to sector wide shift to online and blended learning adopted by UofG (2020 analysis)</w:t>
            </w:r>
            <w:r>
              <w:rPr>
                <w:noProof/>
                <w:webHidden/>
              </w:rPr>
              <w:tab/>
            </w:r>
            <w:r>
              <w:rPr>
                <w:noProof/>
                <w:webHidden/>
              </w:rPr>
              <w:fldChar w:fldCharType="begin"/>
            </w:r>
            <w:r>
              <w:rPr>
                <w:noProof/>
                <w:webHidden/>
              </w:rPr>
              <w:instrText xml:space="preserve"> PAGEREF _Toc93074638 \h </w:instrText>
            </w:r>
            <w:r>
              <w:rPr>
                <w:noProof/>
                <w:webHidden/>
              </w:rPr>
            </w:r>
            <w:r>
              <w:rPr>
                <w:noProof/>
                <w:webHidden/>
              </w:rPr>
              <w:fldChar w:fldCharType="separate"/>
            </w:r>
            <w:r>
              <w:rPr>
                <w:noProof/>
                <w:webHidden/>
              </w:rPr>
              <w:t>7</w:t>
            </w:r>
            <w:r>
              <w:rPr>
                <w:noProof/>
                <w:webHidden/>
              </w:rPr>
              <w:fldChar w:fldCharType="end"/>
            </w:r>
          </w:hyperlink>
        </w:p>
        <w:p w14:paraId="162F89AF" w14:textId="2A957889" w:rsidR="00CA0EC8" w:rsidRDefault="00CA0EC8">
          <w:pPr>
            <w:pStyle w:val="TOC2"/>
            <w:tabs>
              <w:tab w:val="right" w:leader="dot" w:pos="9016"/>
            </w:tabs>
            <w:rPr>
              <w:rFonts w:eastAsiaTheme="minorEastAsia"/>
              <w:noProof/>
              <w:lang w:eastAsia="en-GB"/>
            </w:rPr>
          </w:pPr>
          <w:hyperlink w:anchor="_Toc93074639" w:history="1">
            <w:r w:rsidRPr="00380B96">
              <w:rPr>
                <w:rStyle w:val="Hyperlink"/>
                <w:noProof/>
              </w:rPr>
              <w:t>Copyright online workshops</w:t>
            </w:r>
            <w:r>
              <w:rPr>
                <w:noProof/>
                <w:webHidden/>
              </w:rPr>
              <w:tab/>
            </w:r>
            <w:r>
              <w:rPr>
                <w:noProof/>
                <w:webHidden/>
              </w:rPr>
              <w:fldChar w:fldCharType="begin"/>
            </w:r>
            <w:r>
              <w:rPr>
                <w:noProof/>
                <w:webHidden/>
              </w:rPr>
              <w:instrText xml:space="preserve"> PAGEREF _Toc93074639 \h </w:instrText>
            </w:r>
            <w:r>
              <w:rPr>
                <w:noProof/>
                <w:webHidden/>
              </w:rPr>
            </w:r>
            <w:r>
              <w:rPr>
                <w:noProof/>
                <w:webHidden/>
              </w:rPr>
              <w:fldChar w:fldCharType="separate"/>
            </w:r>
            <w:r>
              <w:rPr>
                <w:noProof/>
                <w:webHidden/>
              </w:rPr>
              <w:t>10</w:t>
            </w:r>
            <w:r>
              <w:rPr>
                <w:noProof/>
                <w:webHidden/>
              </w:rPr>
              <w:fldChar w:fldCharType="end"/>
            </w:r>
          </w:hyperlink>
        </w:p>
        <w:p w14:paraId="38C1BA98" w14:textId="679360AB" w:rsidR="00CA0EC8" w:rsidRDefault="00CA0EC8">
          <w:pPr>
            <w:pStyle w:val="TOC2"/>
            <w:tabs>
              <w:tab w:val="right" w:leader="dot" w:pos="9016"/>
            </w:tabs>
            <w:rPr>
              <w:rFonts w:eastAsiaTheme="minorEastAsia"/>
              <w:noProof/>
              <w:lang w:eastAsia="en-GB"/>
            </w:rPr>
          </w:pPr>
          <w:hyperlink w:anchor="_Toc93074640" w:history="1">
            <w:r w:rsidRPr="00380B96">
              <w:rPr>
                <w:rStyle w:val="Hyperlink"/>
                <w:noProof/>
              </w:rPr>
              <w:t>Copyright queries via email (2020)</w:t>
            </w:r>
            <w:r>
              <w:rPr>
                <w:noProof/>
                <w:webHidden/>
              </w:rPr>
              <w:tab/>
            </w:r>
            <w:r>
              <w:rPr>
                <w:noProof/>
                <w:webHidden/>
              </w:rPr>
              <w:fldChar w:fldCharType="begin"/>
            </w:r>
            <w:r>
              <w:rPr>
                <w:noProof/>
                <w:webHidden/>
              </w:rPr>
              <w:instrText xml:space="preserve"> PAGEREF _Toc93074640 \h </w:instrText>
            </w:r>
            <w:r>
              <w:rPr>
                <w:noProof/>
                <w:webHidden/>
              </w:rPr>
            </w:r>
            <w:r>
              <w:rPr>
                <w:noProof/>
                <w:webHidden/>
              </w:rPr>
              <w:fldChar w:fldCharType="separate"/>
            </w:r>
            <w:r>
              <w:rPr>
                <w:noProof/>
                <w:webHidden/>
              </w:rPr>
              <w:t>11</w:t>
            </w:r>
            <w:r>
              <w:rPr>
                <w:noProof/>
                <w:webHidden/>
              </w:rPr>
              <w:fldChar w:fldCharType="end"/>
            </w:r>
          </w:hyperlink>
        </w:p>
        <w:p w14:paraId="7B201FA6" w14:textId="3FB1773E" w:rsidR="00CA0EC8" w:rsidRDefault="00CA0EC8">
          <w:pPr>
            <w:pStyle w:val="TOC1"/>
            <w:tabs>
              <w:tab w:val="right" w:leader="dot" w:pos="9016"/>
            </w:tabs>
            <w:rPr>
              <w:rFonts w:eastAsiaTheme="minorEastAsia"/>
              <w:noProof/>
              <w:lang w:eastAsia="en-GB"/>
            </w:rPr>
          </w:pPr>
          <w:hyperlink w:anchor="_Toc93074641" w:history="1">
            <w:r w:rsidRPr="00380B96">
              <w:rPr>
                <w:rStyle w:val="Hyperlink"/>
                <w:noProof/>
              </w:rPr>
              <w:t>2021 update on copyright related work</w:t>
            </w:r>
            <w:r>
              <w:rPr>
                <w:noProof/>
                <w:webHidden/>
              </w:rPr>
              <w:tab/>
            </w:r>
            <w:r>
              <w:rPr>
                <w:noProof/>
                <w:webHidden/>
              </w:rPr>
              <w:fldChar w:fldCharType="begin"/>
            </w:r>
            <w:r>
              <w:rPr>
                <w:noProof/>
                <w:webHidden/>
              </w:rPr>
              <w:instrText xml:space="preserve"> PAGEREF _Toc93074641 \h </w:instrText>
            </w:r>
            <w:r>
              <w:rPr>
                <w:noProof/>
                <w:webHidden/>
              </w:rPr>
            </w:r>
            <w:r>
              <w:rPr>
                <w:noProof/>
                <w:webHidden/>
              </w:rPr>
              <w:fldChar w:fldCharType="separate"/>
            </w:r>
            <w:r>
              <w:rPr>
                <w:noProof/>
                <w:webHidden/>
              </w:rPr>
              <w:t>12</w:t>
            </w:r>
            <w:r>
              <w:rPr>
                <w:noProof/>
                <w:webHidden/>
              </w:rPr>
              <w:fldChar w:fldCharType="end"/>
            </w:r>
          </w:hyperlink>
        </w:p>
        <w:p w14:paraId="1A6B199E" w14:textId="0C229D19" w:rsidR="00CA0EC8" w:rsidRDefault="00CA0EC8">
          <w:pPr>
            <w:pStyle w:val="TOC2"/>
            <w:tabs>
              <w:tab w:val="right" w:leader="dot" w:pos="9016"/>
            </w:tabs>
            <w:rPr>
              <w:rFonts w:eastAsiaTheme="minorEastAsia"/>
              <w:noProof/>
              <w:lang w:eastAsia="en-GB"/>
            </w:rPr>
          </w:pPr>
          <w:hyperlink w:anchor="_Toc93074642" w:history="1">
            <w:r w:rsidRPr="00380B96">
              <w:rPr>
                <w:rStyle w:val="Hyperlink"/>
                <w:noProof/>
              </w:rPr>
              <w:t>Copyright webpage</w:t>
            </w:r>
            <w:r>
              <w:rPr>
                <w:noProof/>
                <w:webHidden/>
              </w:rPr>
              <w:tab/>
            </w:r>
            <w:r>
              <w:rPr>
                <w:noProof/>
                <w:webHidden/>
              </w:rPr>
              <w:fldChar w:fldCharType="begin"/>
            </w:r>
            <w:r>
              <w:rPr>
                <w:noProof/>
                <w:webHidden/>
              </w:rPr>
              <w:instrText xml:space="preserve"> PAGEREF _Toc93074642 \h </w:instrText>
            </w:r>
            <w:r>
              <w:rPr>
                <w:noProof/>
                <w:webHidden/>
              </w:rPr>
            </w:r>
            <w:r>
              <w:rPr>
                <w:noProof/>
                <w:webHidden/>
              </w:rPr>
              <w:fldChar w:fldCharType="separate"/>
            </w:r>
            <w:r>
              <w:rPr>
                <w:noProof/>
                <w:webHidden/>
              </w:rPr>
              <w:t>12</w:t>
            </w:r>
            <w:r>
              <w:rPr>
                <w:noProof/>
                <w:webHidden/>
              </w:rPr>
              <w:fldChar w:fldCharType="end"/>
            </w:r>
          </w:hyperlink>
        </w:p>
        <w:p w14:paraId="19C2950C" w14:textId="27916700" w:rsidR="00CA0EC8" w:rsidRDefault="00CA0EC8">
          <w:pPr>
            <w:pStyle w:val="TOC3"/>
            <w:tabs>
              <w:tab w:val="right" w:leader="dot" w:pos="9016"/>
            </w:tabs>
            <w:rPr>
              <w:rFonts w:eastAsiaTheme="minorEastAsia"/>
              <w:noProof/>
              <w:lang w:eastAsia="en-GB"/>
            </w:rPr>
          </w:pPr>
          <w:hyperlink w:anchor="_Toc93074643" w:history="1">
            <w:r w:rsidRPr="00380B96">
              <w:rPr>
                <w:rStyle w:val="Hyperlink"/>
                <w:noProof/>
              </w:rPr>
              <w:t>Related long term objective for copyright web pages resources</w:t>
            </w:r>
            <w:r>
              <w:rPr>
                <w:noProof/>
                <w:webHidden/>
              </w:rPr>
              <w:tab/>
            </w:r>
            <w:r>
              <w:rPr>
                <w:noProof/>
                <w:webHidden/>
              </w:rPr>
              <w:fldChar w:fldCharType="begin"/>
            </w:r>
            <w:r>
              <w:rPr>
                <w:noProof/>
                <w:webHidden/>
              </w:rPr>
              <w:instrText xml:space="preserve"> PAGEREF _Toc93074643 \h </w:instrText>
            </w:r>
            <w:r>
              <w:rPr>
                <w:noProof/>
                <w:webHidden/>
              </w:rPr>
            </w:r>
            <w:r>
              <w:rPr>
                <w:noProof/>
                <w:webHidden/>
              </w:rPr>
              <w:fldChar w:fldCharType="separate"/>
            </w:r>
            <w:r>
              <w:rPr>
                <w:noProof/>
                <w:webHidden/>
              </w:rPr>
              <w:t>12</w:t>
            </w:r>
            <w:r>
              <w:rPr>
                <w:noProof/>
                <w:webHidden/>
              </w:rPr>
              <w:fldChar w:fldCharType="end"/>
            </w:r>
          </w:hyperlink>
        </w:p>
        <w:p w14:paraId="58DCAE3F" w14:textId="6E2D6335" w:rsidR="00CA0EC8" w:rsidRDefault="00CA0EC8">
          <w:pPr>
            <w:pStyle w:val="TOC2"/>
            <w:tabs>
              <w:tab w:val="right" w:leader="dot" w:pos="9016"/>
            </w:tabs>
            <w:rPr>
              <w:rFonts w:eastAsiaTheme="minorEastAsia"/>
              <w:noProof/>
              <w:lang w:eastAsia="en-GB"/>
            </w:rPr>
          </w:pPr>
          <w:hyperlink w:anchor="_Toc93074644" w:history="1">
            <w:r w:rsidRPr="00380B96">
              <w:rPr>
                <w:rStyle w:val="Hyperlink"/>
                <w:noProof/>
              </w:rPr>
              <w:t>Copyright Workshops</w:t>
            </w:r>
            <w:r>
              <w:rPr>
                <w:noProof/>
                <w:webHidden/>
              </w:rPr>
              <w:tab/>
            </w:r>
            <w:r>
              <w:rPr>
                <w:noProof/>
                <w:webHidden/>
              </w:rPr>
              <w:fldChar w:fldCharType="begin"/>
            </w:r>
            <w:r>
              <w:rPr>
                <w:noProof/>
                <w:webHidden/>
              </w:rPr>
              <w:instrText xml:space="preserve"> PAGEREF _Toc93074644 \h </w:instrText>
            </w:r>
            <w:r>
              <w:rPr>
                <w:noProof/>
                <w:webHidden/>
              </w:rPr>
            </w:r>
            <w:r>
              <w:rPr>
                <w:noProof/>
                <w:webHidden/>
              </w:rPr>
              <w:fldChar w:fldCharType="separate"/>
            </w:r>
            <w:r>
              <w:rPr>
                <w:noProof/>
                <w:webHidden/>
              </w:rPr>
              <w:t>13</w:t>
            </w:r>
            <w:r>
              <w:rPr>
                <w:noProof/>
                <w:webHidden/>
              </w:rPr>
              <w:fldChar w:fldCharType="end"/>
            </w:r>
          </w:hyperlink>
        </w:p>
        <w:p w14:paraId="25158C44" w14:textId="7F810305" w:rsidR="00CA0EC8" w:rsidRDefault="00CA0EC8">
          <w:pPr>
            <w:pStyle w:val="TOC2"/>
            <w:tabs>
              <w:tab w:val="right" w:leader="dot" w:pos="9016"/>
            </w:tabs>
            <w:rPr>
              <w:rFonts w:eastAsiaTheme="minorEastAsia"/>
              <w:noProof/>
              <w:lang w:eastAsia="en-GB"/>
            </w:rPr>
          </w:pPr>
          <w:hyperlink w:anchor="_Toc93074645" w:history="1">
            <w:r w:rsidRPr="00380B96">
              <w:rPr>
                <w:rStyle w:val="Hyperlink"/>
                <w:noProof/>
              </w:rPr>
              <w:t>Copyright resources engagement during 2021</w:t>
            </w:r>
            <w:r>
              <w:rPr>
                <w:noProof/>
                <w:webHidden/>
              </w:rPr>
              <w:tab/>
            </w:r>
            <w:r>
              <w:rPr>
                <w:noProof/>
                <w:webHidden/>
              </w:rPr>
              <w:fldChar w:fldCharType="begin"/>
            </w:r>
            <w:r>
              <w:rPr>
                <w:noProof/>
                <w:webHidden/>
              </w:rPr>
              <w:instrText xml:space="preserve"> PAGEREF _Toc93074645 \h </w:instrText>
            </w:r>
            <w:r>
              <w:rPr>
                <w:noProof/>
                <w:webHidden/>
              </w:rPr>
            </w:r>
            <w:r>
              <w:rPr>
                <w:noProof/>
                <w:webHidden/>
              </w:rPr>
              <w:fldChar w:fldCharType="separate"/>
            </w:r>
            <w:r>
              <w:rPr>
                <w:noProof/>
                <w:webHidden/>
              </w:rPr>
              <w:t>13</w:t>
            </w:r>
            <w:r>
              <w:rPr>
                <w:noProof/>
                <w:webHidden/>
              </w:rPr>
              <w:fldChar w:fldCharType="end"/>
            </w:r>
          </w:hyperlink>
        </w:p>
        <w:p w14:paraId="46B2DD53" w14:textId="20D1184D" w:rsidR="00CA0EC8" w:rsidRDefault="00CA0EC8">
          <w:pPr>
            <w:pStyle w:val="TOC1"/>
            <w:tabs>
              <w:tab w:val="right" w:leader="dot" w:pos="9016"/>
            </w:tabs>
            <w:rPr>
              <w:rFonts w:eastAsiaTheme="minorEastAsia"/>
              <w:noProof/>
              <w:lang w:eastAsia="en-GB"/>
            </w:rPr>
          </w:pPr>
          <w:hyperlink w:anchor="_Toc93074646" w:history="1">
            <w:r w:rsidRPr="00380B96">
              <w:rPr>
                <w:rStyle w:val="Hyperlink"/>
                <w:noProof/>
              </w:rPr>
              <w:t>Further Evidence</w:t>
            </w:r>
            <w:r>
              <w:rPr>
                <w:noProof/>
                <w:webHidden/>
              </w:rPr>
              <w:tab/>
            </w:r>
            <w:r>
              <w:rPr>
                <w:noProof/>
                <w:webHidden/>
              </w:rPr>
              <w:fldChar w:fldCharType="begin"/>
            </w:r>
            <w:r>
              <w:rPr>
                <w:noProof/>
                <w:webHidden/>
              </w:rPr>
              <w:instrText xml:space="preserve"> PAGEREF _Toc93074646 \h </w:instrText>
            </w:r>
            <w:r>
              <w:rPr>
                <w:noProof/>
                <w:webHidden/>
              </w:rPr>
            </w:r>
            <w:r>
              <w:rPr>
                <w:noProof/>
                <w:webHidden/>
              </w:rPr>
              <w:fldChar w:fldCharType="separate"/>
            </w:r>
            <w:r>
              <w:rPr>
                <w:noProof/>
                <w:webHidden/>
              </w:rPr>
              <w:t>15</w:t>
            </w:r>
            <w:r>
              <w:rPr>
                <w:noProof/>
                <w:webHidden/>
              </w:rPr>
              <w:fldChar w:fldCharType="end"/>
            </w:r>
          </w:hyperlink>
        </w:p>
        <w:p w14:paraId="56E1A413" w14:textId="663A1B39" w:rsidR="00CA0EC8" w:rsidRDefault="00CA0EC8">
          <w:pPr>
            <w:pStyle w:val="TOC2"/>
            <w:tabs>
              <w:tab w:val="right" w:leader="dot" w:pos="9016"/>
            </w:tabs>
            <w:rPr>
              <w:rFonts w:eastAsiaTheme="minorEastAsia"/>
              <w:noProof/>
              <w:lang w:eastAsia="en-GB"/>
            </w:rPr>
          </w:pPr>
          <w:hyperlink w:anchor="_Toc93074647" w:history="1">
            <w:r w:rsidRPr="00380B96">
              <w:rPr>
                <w:rStyle w:val="Hyperlink"/>
                <w:noProof/>
              </w:rPr>
              <w:t>YouTube video view analytics</w:t>
            </w:r>
            <w:r>
              <w:rPr>
                <w:noProof/>
                <w:webHidden/>
              </w:rPr>
              <w:tab/>
            </w:r>
            <w:r>
              <w:rPr>
                <w:noProof/>
                <w:webHidden/>
              </w:rPr>
              <w:fldChar w:fldCharType="begin"/>
            </w:r>
            <w:r>
              <w:rPr>
                <w:noProof/>
                <w:webHidden/>
              </w:rPr>
              <w:instrText xml:space="preserve"> PAGEREF _Toc93074647 \h </w:instrText>
            </w:r>
            <w:r>
              <w:rPr>
                <w:noProof/>
                <w:webHidden/>
              </w:rPr>
            </w:r>
            <w:r>
              <w:rPr>
                <w:noProof/>
                <w:webHidden/>
              </w:rPr>
              <w:fldChar w:fldCharType="separate"/>
            </w:r>
            <w:r>
              <w:rPr>
                <w:noProof/>
                <w:webHidden/>
              </w:rPr>
              <w:t>15</w:t>
            </w:r>
            <w:r>
              <w:rPr>
                <w:noProof/>
                <w:webHidden/>
              </w:rPr>
              <w:fldChar w:fldCharType="end"/>
            </w:r>
          </w:hyperlink>
        </w:p>
        <w:p w14:paraId="29604E76" w14:textId="5E448DA0" w:rsidR="00CA0EC8" w:rsidRDefault="00CA0EC8">
          <w:pPr>
            <w:pStyle w:val="TOC3"/>
            <w:tabs>
              <w:tab w:val="right" w:leader="dot" w:pos="9016"/>
            </w:tabs>
            <w:rPr>
              <w:rFonts w:eastAsiaTheme="minorEastAsia"/>
              <w:noProof/>
              <w:lang w:eastAsia="en-GB"/>
            </w:rPr>
          </w:pPr>
          <w:hyperlink w:anchor="_Toc93074648" w:history="1">
            <w:r w:rsidRPr="00380B96">
              <w:rPr>
                <w:rStyle w:val="Hyperlink"/>
                <w:noProof/>
              </w:rPr>
              <w:t>Tineye video viewing figures</w:t>
            </w:r>
            <w:r>
              <w:rPr>
                <w:noProof/>
                <w:webHidden/>
              </w:rPr>
              <w:tab/>
            </w:r>
            <w:r>
              <w:rPr>
                <w:noProof/>
                <w:webHidden/>
              </w:rPr>
              <w:fldChar w:fldCharType="begin"/>
            </w:r>
            <w:r>
              <w:rPr>
                <w:noProof/>
                <w:webHidden/>
              </w:rPr>
              <w:instrText xml:space="preserve"> PAGEREF _Toc93074648 \h </w:instrText>
            </w:r>
            <w:r>
              <w:rPr>
                <w:noProof/>
                <w:webHidden/>
              </w:rPr>
            </w:r>
            <w:r>
              <w:rPr>
                <w:noProof/>
                <w:webHidden/>
              </w:rPr>
              <w:fldChar w:fldCharType="separate"/>
            </w:r>
            <w:r>
              <w:rPr>
                <w:noProof/>
                <w:webHidden/>
              </w:rPr>
              <w:t>15</w:t>
            </w:r>
            <w:r>
              <w:rPr>
                <w:noProof/>
                <w:webHidden/>
              </w:rPr>
              <w:fldChar w:fldCharType="end"/>
            </w:r>
          </w:hyperlink>
        </w:p>
        <w:p w14:paraId="6EAECB5F" w14:textId="5C6624F1" w:rsidR="00CA0EC8" w:rsidRDefault="00CA0EC8">
          <w:pPr>
            <w:pStyle w:val="TOC3"/>
            <w:tabs>
              <w:tab w:val="right" w:leader="dot" w:pos="9016"/>
            </w:tabs>
            <w:rPr>
              <w:rFonts w:eastAsiaTheme="minorEastAsia"/>
              <w:noProof/>
              <w:lang w:eastAsia="en-GB"/>
            </w:rPr>
          </w:pPr>
          <w:hyperlink w:anchor="_Toc93074649" w:history="1">
            <w:r w:rsidRPr="00380B96">
              <w:rPr>
                <w:rStyle w:val="Hyperlink"/>
                <w:noProof/>
              </w:rPr>
              <w:t>UK Fair Dealing video viewing figures</w:t>
            </w:r>
            <w:r>
              <w:rPr>
                <w:noProof/>
                <w:webHidden/>
              </w:rPr>
              <w:tab/>
            </w:r>
            <w:r>
              <w:rPr>
                <w:noProof/>
                <w:webHidden/>
              </w:rPr>
              <w:fldChar w:fldCharType="begin"/>
            </w:r>
            <w:r>
              <w:rPr>
                <w:noProof/>
                <w:webHidden/>
              </w:rPr>
              <w:instrText xml:space="preserve"> PAGEREF _Toc93074649 \h </w:instrText>
            </w:r>
            <w:r>
              <w:rPr>
                <w:noProof/>
                <w:webHidden/>
              </w:rPr>
            </w:r>
            <w:r>
              <w:rPr>
                <w:noProof/>
                <w:webHidden/>
              </w:rPr>
              <w:fldChar w:fldCharType="separate"/>
            </w:r>
            <w:r>
              <w:rPr>
                <w:noProof/>
                <w:webHidden/>
              </w:rPr>
              <w:t>15</w:t>
            </w:r>
            <w:r>
              <w:rPr>
                <w:noProof/>
                <w:webHidden/>
              </w:rPr>
              <w:fldChar w:fldCharType="end"/>
            </w:r>
          </w:hyperlink>
        </w:p>
        <w:p w14:paraId="42BCF8CB" w14:textId="7FB9ED02" w:rsidR="00CA0EC8" w:rsidRDefault="00CA0EC8">
          <w:pPr>
            <w:pStyle w:val="TOC3"/>
            <w:tabs>
              <w:tab w:val="right" w:leader="dot" w:pos="9016"/>
            </w:tabs>
            <w:rPr>
              <w:rFonts w:eastAsiaTheme="minorEastAsia"/>
              <w:noProof/>
              <w:lang w:eastAsia="en-GB"/>
            </w:rPr>
          </w:pPr>
          <w:hyperlink w:anchor="_Toc93074650" w:history="1">
            <w:r w:rsidRPr="00380B96">
              <w:rPr>
                <w:rStyle w:val="Hyperlink"/>
                <w:noProof/>
              </w:rPr>
              <w:t>UK Copyright Exceptions video viewing figures</w:t>
            </w:r>
            <w:r>
              <w:rPr>
                <w:noProof/>
                <w:webHidden/>
              </w:rPr>
              <w:tab/>
            </w:r>
            <w:r>
              <w:rPr>
                <w:noProof/>
                <w:webHidden/>
              </w:rPr>
              <w:fldChar w:fldCharType="begin"/>
            </w:r>
            <w:r>
              <w:rPr>
                <w:noProof/>
                <w:webHidden/>
              </w:rPr>
              <w:instrText xml:space="preserve"> PAGEREF _Toc93074650 \h </w:instrText>
            </w:r>
            <w:r>
              <w:rPr>
                <w:noProof/>
                <w:webHidden/>
              </w:rPr>
            </w:r>
            <w:r>
              <w:rPr>
                <w:noProof/>
                <w:webHidden/>
              </w:rPr>
              <w:fldChar w:fldCharType="separate"/>
            </w:r>
            <w:r>
              <w:rPr>
                <w:noProof/>
                <w:webHidden/>
              </w:rPr>
              <w:t>16</w:t>
            </w:r>
            <w:r>
              <w:rPr>
                <w:noProof/>
                <w:webHidden/>
              </w:rPr>
              <w:fldChar w:fldCharType="end"/>
            </w:r>
          </w:hyperlink>
        </w:p>
        <w:p w14:paraId="66A15232" w14:textId="2959A0FF" w:rsidR="00CA0EC8" w:rsidRDefault="00CA0EC8">
          <w:pPr>
            <w:pStyle w:val="TOC3"/>
            <w:tabs>
              <w:tab w:val="right" w:leader="dot" w:pos="9016"/>
            </w:tabs>
            <w:rPr>
              <w:rFonts w:eastAsiaTheme="minorEastAsia"/>
              <w:noProof/>
              <w:lang w:eastAsia="en-GB"/>
            </w:rPr>
          </w:pPr>
          <w:hyperlink w:anchor="_Toc93074651" w:history="1">
            <w:r w:rsidRPr="00380B96">
              <w:rPr>
                <w:rStyle w:val="Hyperlink"/>
                <w:noProof/>
              </w:rPr>
              <w:t>Searching for images effectively online video viewing figures</w:t>
            </w:r>
            <w:r>
              <w:rPr>
                <w:noProof/>
                <w:webHidden/>
              </w:rPr>
              <w:tab/>
            </w:r>
            <w:r>
              <w:rPr>
                <w:noProof/>
                <w:webHidden/>
              </w:rPr>
              <w:fldChar w:fldCharType="begin"/>
            </w:r>
            <w:r>
              <w:rPr>
                <w:noProof/>
                <w:webHidden/>
              </w:rPr>
              <w:instrText xml:space="preserve"> PAGEREF _Toc93074651 \h </w:instrText>
            </w:r>
            <w:r>
              <w:rPr>
                <w:noProof/>
                <w:webHidden/>
              </w:rPr>
            </w:r>
            <w:r>
              <w:rPr>
                <w:noProof/>
                <w:webHidden/>
              </w:rPr>
              <w:fldChar w:fldCharType="separate"/>
            </w:r>
            <w:r>
              <w:rPr>
                <w:noProof/>
                <w:webHidden/>
              </w:rPr>
              <w:t>16</w:t>
            </w:r>
            <w:r>
              <w:rPr>
                <w:noProof/>
                <w:webHidden/>
              </w:rPr>
              <w:fldChar w:fldCharType="end"/>
            </w:r>
          </w:hyperlink>
        </w:p>
        <w:p w14:paraId="55DB28D2" w14:textId="4E5AF8B3" w:rsidR="00CA0EC8" w:rsidRDefault="00CA0EC8">
          <w:pPr>
            <w:pStyle w:val="TOC3"/>
            <w:tabs>
              <w:tab w:val="right" w:leader="dot" w:pos="9016"/>
            </w:tabs>
            <w:rPr>
              <w:rFonts w:eastAsiaTheme="minorEastAsia"/>
              <w:noProof/>
              <w:lang w:eastAsia="en-GB"/>
            </w:rPr>
          </w:pPr>
          <w:hyperlink w:anchor="_Toc93074652" w:history="1">
            <w:r w:rsidRPr="00380B96">
              <w:rPr>
                <w:rStyle w:val="Hyperlink"/>
                <w:noProof/>
              </w:rPr>
              <w:t>Licences video viewing figures</w:t>
            </w:r>
            <w:r>
              <w:rPr>
                <w:noProof/>
                <w:webHidden/>
              </w:rPr>
              <w:tab/>
            </w:r>
            <w:r>
              <w:rPr>
                <w:noProof/>
                <w:webHidden/>
              </w:rPr>
              <w:fldChar w:fldCharType="begin"/>
            </w:r>
            <w:r>
              <w:rPr>
                <w:noProof/>
                <w:webHidden/>
              </w:rPr>
              <w:instrText xml:space="preserve"> PAGEREF _Toc93074652 \h </w:instrText>
            </w:r>
            <w:r>
              <w:rPr>
                <w:noProof/>
                <w:webHidden/>
              </w:rPr>
            </w:r>
            <w:r>
              <w:rPr>
                <w:noProof/>
                <w:webHidden/>
              </w:rPr>
              <w:fldChar w:fldCharType="separate"/>
            </w:r>
            <w:r>
              <w:rPr>
                <w:noProof/>
                <w:webHidden/>
              </w:rPr>
              <w:t>17</w:t>
            </w:r>
            <w:r>
              <w:rPr>
                <w:noProof/>
                <w:webHidden/>
              </w:rPr>
              <w:fldChar w:fldCharType="end"/>
            </w:r>
          </w:hyperlink>
        </w:p>
        <w:p w14:paraId="3900C41E" w14:textId="53B9E644" w:rsidR="007B2CAF" w:rsidRDefault="007B2CAF">
          <w:r>
            <w:rPr>
              <w:b/>
              <w:bCs/>
              <w:noProof/>
            </w:rPr>
            <w:fldChar w:fldCharType="end"/>
          </w:r>
        </w:p>
      </w:sdtContent>
    </w:sdt>
    <w:p w14:paraId="335E98AC" w14:textId="4F13C584" w:rsidR="007B2CAF" w:rsidRDefault="007B2CAF">
      <w:pPr>
        <w:rPr>
          <w:rFonts w:asciiTheme="majorHAnsi" w:eastAsiaTheme="majorEastAsia" w:hAnsiTheme="majorHAnsi" w:cstheme="majorBidi"/>
          <w:b/>
          <w:color w:val="2F5496" w:themeColor="accent1" w:themeShade="BF"/>
          <w:sz w:val="32"/>
          <w:szCs w:val="32"/>
        </w:rPr>
      </w:pPr>
      <w:r>
        <w:br w:type="page"/>
      </w:r>
    </w:p>
    <w:p w14:paraId="4CC83EB4" w14:textId="5348AD24" w:rsidR="00051DB4" w:rsidRDefault="003360F0" w:rsidP="006F5AE7">
      <w:pPr>
        <w:pStyle w:val="Heading1"/>
      </w:pPr>
      <w:bookmarkStart w:id="0" w:name="_Toc93074629"/>
      <w:r>
        <w:lastRenderedPageBreak/>
        <w:t xml:space="preserve">Executive </w:t>
      </w:r>
      <w:r w:rsidR="00051DB4">
        <w:t>Summary</w:t>
      </w:r>
      <w:r w:rsidR="00644A00">
        <w:t xml:space="preserve"> of </w:t>
      </w:r>
      <w:proofErr w:type="spellStart"/>
      <w:r w:rsidR="00C60262">
        <w:t>UofG</w:t>
      </w:r>
      <w:proofErr w:type="spellEnd"/>
      <w:r w:rsidR="00C60262">
        <w:t xml:space="preserve"> Copyright report</w:t>
      </w:r>
      <w:bookmarkEnd w:id="0"/>
      <w:r w:rsidR="00C60262">
        <w:br/>
      </w:r>
    </w:p>
    <w:p w14:paraId="1590B03B" w14:textId="5FA31D2C" w:rsidR="00175E5E" w:rsidRDefault="00E25524">
      <w:pPr>
        <w:rPr>
          <w:sz w:val="24"/>
          <w:szCs w:val="24"/>
        </w:rPr>
      </w:pPr>
      <w:r>
        <w:rPr>
          <w:sz w:val="24"/>
          <w:szCs w:val="24"/>
        </w:rPr>
        <w:t>Based on the evidence within this report, I</w:t>
      </w:r>
      <w:r w:rsidR="00051DB4">
        <w:rPr>
          <w:sz w:val="24"/>
          <w:szCs w:val="24"/>
        </w:rPr>
        <w:t xml:space="preserve"> feel my output </w:t>
      </w:r>
      <w:r w:rsidR="00C60262">
        <w:rPr>
          <w:sz w:val="24"/>
          <w:szCs w:val="24"/>
        </w:rPr>
        <w:t>during the past several years</w:t>
      </w:r>
      <w:r w:rsidR="00962332">
        <w:rPr>
          <w:sz w:val="24"/>
          <w:szCs w:val="24"/>
        </w:rPr>
        <w:t xml:space="preserve"> (particularly 2020 – 2021),</w:t>
      </w:r>
      <w:r w:rsidR="00051DB4">
        <w:rPr>
          <w:sz w:val="24"/>
          <w:szCs w:val="24"/>
        </w:rPr>
        <w:t xml:space="preserve"> has</w:t>
      </w:r>
      <w:r>
        <w:rPr>
          <w:sz w:val="24"/>
          <w:szCs w:val="24"/>
        </w:rPr>
        <w:t xml:space="preserve"> greatly</w:t>
      </w:r>
      <w:r w:rsidR="00051DB4">
        <w:rPr>
          <w:sz w:val="24"/>
          <w:szCs w:val="24"/>
        </w:rPr>
        <w:t xml:space="preserve"> benefited both the </w:t>
      </w:r>
      <w:proofErr w:type="spellStart"/>
      <w:r w:rsidR="00051DB4">
        <w:rPr>
          <w:sz w:val="24"/>
          <w:szCs w:val="24"/>
        </w:rPr>
        <w:t>UofG</w:t>
      </w:r>
      <w:proofErr w:type="spellEnd"/>
      <w:r w:rsidR="00051DB4">
        <w:rPr>
          <w:sz w:val="24"/>
          <w:szCs w:val="24"/>
        </w:rPr>
        <w:t xml:space="preserve"> and </w:t>
      </w:r>
      <w:r w:rsidR="00C74D27">
        <w:rPr>
          <w:sz w:val="24"/>
          <w:szCs w:val="24"/>
        </w:rPr>
        <w:t>national</w:t>
      </w:r>
      <w:r w:rsidR="00051DB4">
        <w:rPr>
          <w:sz w:val="24"/>
          <w:szCs w:val="24"/>
        </w:rPr>
        <w:t xml:space="preserve"> </w:t>
      </w:r>
      <w:r w:rsidR="00AC756D">
        <w:rPr>
          <w:sz w:val="24"/>
          <w:szCs w:val="24"/>
        </w:rPr>
        <w:t>HE</w:t>
      </w:r>
      <w:r w:rsidR="00051DB4">
        <w:rPr>
          <w:sz w:val="24"/>
          <w:szCs w:val="24"/>
        </w:rPr>
        <w:t xml:space="preserve"> communities by providing well received online guidance, </w:t>
      </w:r>
      <w:r w:rsidR="00AC756D">
        <w:rPr>
          <w:sz w:val="24"/>
          <w:szCs w:val="24"/>
        </w:rPr>
        <w:t>through the Copyright based workshops</w:t>
      </w:r>
      <w:r w:rsidR="00C27A6A">
        <w:rPr>
          <w:sz w:val="24"/>
          <w:szCs w:val="24"/>
        </w:rPr>
        <w:t xml:space="preserve">, </w:t>
      </w:r>
      <w:proofErr w:type="gramStart"/>
      <w:r w:rsidR="00C27A6A">
        <w:rPr>
          <w:sz w:val="24"/>
          <w:szCs w:val="24"/>
        </w:rPr>
        <w:t>events</w:t>
      </w:r>
      <w:proofErr w:type="gramEnd"/>
      <w:r w:rsidR="00AC756D">
        <w:rPr>
          <w:sz w:val="24"/>
          <w:szCs w:val="24"/>
        </w:rPr>
        <w:t xml:space="preserve"> and resources I delivered</w:t>
      </w:r>
      <w:r w:rsidR="006F5AE7">
        <w:rPr>
          <w:sz w:val="24"/>
          <w:szCs w:val="24"/>
        </w:rPr>
        <w:t xml:space="preserve">. </w:t>
      </w:r>
      <w:r w:rsidR="00C74D27">
        <w:rPr>
          <w:sz w:val="24"/>
          <w:szCs w:val="24"/>
        </w:rPr>
        <w:t xml:space="preserve">These endeavours follow on from </w:t>
      </w:r>
      <w:r w:rsidR="00B1078E">
        <w:rPr>
          <w:sz w:val="24"/>
          <w:szCs w:val="24"/>
        </w:rPr>
        <w:t>previous years activities in my continued efforts to engage with staff and students by delivering</w:t>
      </w:r>
      <w:r w:rsidR="00EE783C">
        <w:rPr>
          <w:sz w:val="24"/>
          <w:szCs w:val="24"/>
        </w:rPr>
        <w:t xml:space="preserve"> </w:t>
      </w:r>
      <w:r w:rsidR="00B94D48">
        <w:rPr>
          <w:sz w:val="24"/>
          <w:szCs w:val="24"/>
        </w:rPr>
        <w:t>eleven</w:t>
      </w:r>
      <w:r w:rsidR="00DD72DE">
        <w:rPr>
          <w:sz w:val="24"/>
          <w:szCs w:val="24"/>
        </w:rPr>
        <w:t xml:space="preserve"> online</w:t>
      </w:r>
      <w:r w:rsidR="00B1078E">
        <w:rPr>
          <w:sz w:val="24"/>
          <w:szCs w:val="24"/>
        </w:rPr>
        <w:t xml:space="preserve"> Copyright workshops</w:t>
      </w:r>
      <w:r w:rsidR="00A7334A">
        <w:rPr>
          <w:sz w:val="24"/>
          <w:szCs w:val="24"/>
        </w:rPr>
        <w:t xml:space="preserve"> between March </w:t>
      </w:r>
      <w:r w:rsidR="00962332">
        <w:rPr>
          <w:sz w:val="24"/>
          <w:szCs w:val="24"/>
        </w:rPr>
        <w:t>–</w:t>
      </w:r>
      <w:r w:rsidR="00A7334A">
        <w:rPr>
          <w:sz w:val="24"/>
          <w:szCs w:val="24"/>
        </w:rPr>
        <w:t xml:space="preserve"> Sept</w:t>
      </w:r>
      <w:r w:rsidR="00962332">
        <w:rPr>
          <w:sz w:val="24"/>
          <w:szCs w:val="24"/>
        </w:rPr>
        <w:t xml:space="preserve"> 20</w:t>
      </w:r>
      <w:r w:rsidR="00C27A6A">
        <w:rPr>
          <w:sz w:val="24"/>
          <w:szCs w:val="24"/>
        </w:rPr>
        <w:t>20</w:t>
      </w:r>
      <w:r w:rsidR="00B94D48">
        <w:rPr>
          <w:sz w:val="24"/>
          <w:szCs w:val="24"/>
        </w:rPr>
        <w:t xml:space="preserve"> (</w:t>
      </w:r>
      <w:r w:rsidR="00A7334A" w:rsidRPr="00422A8C">
        <w:rPr>
          <w:b/>
          <w:bCs/>
          <w:sz w:val="24"/>
          <w:szCs w:val="24"/>
        </w:rPr>
        <w:t>attended by 167</w:t>
      </w:r>
      <w:r w:rsidR="00B94D48">
        <w:rPr>
          <w:sz w:val="24"/>
          <w:szCs w:val="24"/>
        </w:rPr>
        <w:t>),</w:t>
      </w:r>
      <w:r w:rsidR="00B1078E">
        <w:rPr>
          <w:sz w:val="24"/>
          <w:szCs w:val="24"/>
        </w:rPr>
        <w:t xml:space="preserve"> to offer important guidance </w:t>
      </w:r>
      <w:r w:rsidR="00DD72DE">
        <w:rPr>
          <w:sz w:val="24"/>
          <w:szCs w:val="24"/>
        </w:rPr>
        <w:t>in this area. This is especially relevant given the sector wide shift to online/blended learning for teaching and learning in response to the global pandemic</w:t>
      </w:r>
      <w:r w:rsidR="00D35F18">
        <w:rPr>
          <w:sz w:val="24"/>
          <w:szCs w:val="24"/>
        </w:rPr>
        <w:t xml:space="preserve"> during 2020</w:t>
      </w:r>
      <w:r w:rsidR="00DD72DE">
        <w:rPr>
          <w:sz w:val="24"/>
          <w:szCs w:val="24"/>
        </w:rPr>
        <w:t xml:space="preserve">. </w:t>
      </w:r>
      <w:r w:rsidR="00EE783C">
        <w:rPr>
          <w:sz w:val="24"/>
          <w:szCs w:val="24"/>
        </w:rPr>
        <w:t xml:space="preserve">In light of the changing circumstances, I actively promoted </w:t>
      </w:r>
      <w:r w:rsidR="00250628">
        <w:rPr>
          <w:sz w:val="24"/>
          <w:szCs w:val="24"/>
        </w:rPr>
        <w:t xml:space="preserve">the Copyright service to academic, professional service staff and students via </w:t>
      </w:r>
      <w:hyperlink r:id="rId9" w:history="1">
        <w:r w:rsidR="00250628" w:rsidRPr="00250628">
          <w:rPr>
            <w:rStyle w:val="Hyperlink"/>
            <w:sz w:val="24"/>
            <w:szCs w:val="24"/>
          </w:rPr>
          <w:t>Social Media</w:t>
        </w:r>
      </w:hyperlink>
      <w:r w:rsidR="00250628">
        <w:rPr>
          <w:sz w:val="24"/>
          <w:szCs w:val="24"/>
        </w:rPr>
        <w:t xml:space="preserve"> and email</w:t>
      </w:r>
      <w:r w:rsidR="00F353AA">
        <w:rPr>
          <w:sz w:val="24"/>
          <w:szCs w:val="24"/>
        </w:rPr>
        <w:t xml:space="preserve"> throughout the year</w:t>
      </w:r>
      <w:r w:rsidR="00250628">
        <w:rPr>
          <w:sz w:val="24"/>
          <w:szCs w:val="24"/>
        </w:rPr>
        <w:t xml:space="preserve">. </w:t>
      </w:r>
      <w:r w:rsidR="002B11C2">
        <w:rPr>
          <w:sz w:val="24"/>
          <w:szCs w:val="24"/>
        </w:rPr>
        <w:t xml:space="preserve">Which resulted in </w:t>
      </w:r>
      <w:r w:rsidR="00313F9E">
        <w:rPr>
          <w:sz w:val="24"/>
          <w:szCs w:val="24"/>
        </w:rPr>
        <w:t xml:space="preserve">increased engagement with the online resources </w:t>
      </w:r>
      <w:r w:rsidR="00B94D48">
        <w:rPr>
          <w:sz w:val="24"/>
          <w:szCs w:val="24"/>
        </w:rPr>
        <w:t>I developed</w:t>
      </w:r>
      <w:r w:rsidR="004841F2">
        <w:rPr>
          <w:sz w:val="24"/>
          <w:szCs w:val="24"/>
        </w:rPr>
        <w:t xml:space="preserve">, as the Sway page viewing figures went from </w:t>
      </w:r>
      <w:r w:rsidR="004841F2" w:rsidRPr="004841F2">
        <w:rPr>
          <w:b/>
          <w:bCs/>
          <w:sz w:val="24"/>
          <w:szCs w:val="24"/>
        </w:rPr>
        <w:t xml:space="preserve">1009 </w:t>
      </w:r>
      <w:r w:rsidR="004841F2">
        <w:rPr>
          <w:sz w:val="24"/>
          <w:szCs w:val="24"/>
        </w:rPr>
        <w:t xml:space="preserve">(March 2020) – </w:t>
      </w:r>
      <w:r w:rsidR="004841F2" w:rsidRPr="004841F2">
        <w:rPr>
          <w:b/>
          <w:bCs/>
          <w:sz w:val="24"/>
          <w:szCs w:val="24"/>
        </w:rPr>
        <w:t>2210</w:t>
      </w:r>
      <w:r w:rsidR="004841F2">
        <w:rPr>
          <w:sz w:val="24"/>
          <w:szCs w:val="24"/>
        </w:rPr>
        <w:t xml:space="preserve"> (November 2020)</w:t>
      </w:r>
      <w:r w:rsidR="00B94D48">
        <w:rPr>
          <w:sz w:val="24"/>
          <w:szCs w:val="24"/>
        </w:rPr>
        <w:t>.</w:t>
      </w:r>
      <w:r w:rsidR="00422A8C">
        <w:rPr>
          <w:sz w:val="24"/>
          <w:szCs w:val="24"/>
        </w:rPr>
        <w:t xml:space="preserve"> At the time of writing (</w:t>
      </w:r>
      <w:r w:rsidR="00F512D6">
        <w:rPr>
          <w:sz w:val="24"/>
          <w:szCs w:val="24"/>
        </w:rPr>
        <w:t>January 2022</w:t>
      </w:r>
      <w:r w:rsidR="00422A8C">
        <w:rPr>
          <w:sz w:val="24"/>
          <w:szCs w:val="24"/>
        </w:rPr>
        <w:t xml:space="preserve">), my </w:t>
      </w:r>
      <w:r w:rsidR="00245928">
        <w:rPr>
          <w:sz w:val="24"/>
          <w:szCs w:val="24"/>
        </w:rPr>
        <w:t>video-based</w:t>
      </w:r>
      <w:r w:rsidR="00422A8C">
        <w:rPr>
          <w:sz w:val="24"/>
          <w:szCs w:val="24"/>
        </w:rPr>
        <w:t xml:space="preserve"> copyright based resources</w:t>
      </w:r>
      <w:r w:rsidR="00B94D48">
        <w:rPr>
          <w:sz w:val="24"/>
          <w:szCs w:val="24"/>
        </w:rPr>
        <w:t xml:space="preserve"> </w:t>
      </w:r>
      <w:r w:rsidR="00422A8C">
        <w:rPr>
          <w:sz w:val="24"/>
          <w:szCs w:val="24"/>
        </w:rPr>
        <w:t xml:space="preserve">have been viewed </w:t>
      </w:r>
      <w:r w:rsidR="00B550FD">
        <w:rPr>
          <w:sz w:val="24"/>
          <w:szCs w:val="24"/>
        </w:rPr>
        <w:t xml:space="preserve">thousands of times, with the combined versions of my </w:t>
      </w:r>
      <w:hyperlink r:id="rId10" w:history="1">
        <w:proofErr w:type="spellStart"/>
        <w:r w:rsidR="00B550FD" w:rsidRPr="00C5535B">
          <w:rPr>
            <w:rStyle w:val="Hyperlink"/>
            <w:sz w:val="24"/>
            <w:szCs w:val="24"/>
          </w:rPr>
          <w:t>Tineye</w:t>
        </w:r>
        <w:proofErr w:type="spellEnd"/>
      </w:hyperlink>
      <w:r w:rsidR="00B550FD">
        <w:rPr>
          <w:sz w:val="24"/>
          <w:szCs w:val="24"/>
        </w:rPr>
        <w:t xml:space="preserve"> video being viewed </w:t>
      </w:r>
      <w:r w:rsidR="00B550FD" w:rsidRPr="00B550FD">
        <w:rPr>
          <w:b/>
          <w:bCs/>
          <w:sz w:val="24"/>
          <w:szCs w:val="24"/>
        </w:rPr>
        <w:t>3</w:t>
      </w:r>
      <w:r w:rsidR="00D514B0">
        <w:rPr>
          <w:b/>
          <w:bCs/>
          <w:sz w:val="24"/>
          <w:szCs w:val="24"/>
        </w:rPr>
        <w:t>3</w:t>
      </w:r>
      <w:r w:rsidR="00F270E9">
        <w:rPr>
          <w:b/>
          <w:bCs/>
          <w:sz w:val="24"/>
          <w:szCs w:val="24"/>
        </w:rPr>
        <w:t>78</w:t>
      </w:r>
      <w:r w:rsidR="00B550FD" w:rsidRPr="00B550FD">
        <w:rPr>
          <w:b/>
          <w:bCs/>
          <w:sz w:val="24"/>
          <w:szCs w:val="24"/>
        </w:rPr>
        <w:t xml:space="preserve"> times,</w:t>
      </w:r>
      <w:r w:rsidR="00B550FD">
        <w:rPr>
          <w:sz w:val="24"/>
          <w:szCs w:val="24"/>
        </w:rPr>
        <w:t xml:space="preserve">  </w:t>
      </w:r>
      <w:hyperlink r:id="rId11" w:history="1">
        <w:r w:rsidR="00245928" w:rsidRPr="007F220C">
          <w:rPr>
            <w:rStyle w:val="Hyperlink"/>
            <w:sz w:val="24"/>
            <w:szCs w:val="24"/>
          </w:rPr>
          <w:t>Fair</w:t>
        </w:r>
        <w:r w:rsidR="00B550FD" w:rsidRPr="007F220C">
          <w:rPr>
            <w:rStyle w:val="Hyperlink"/>
            <w:sz w:val="24"/>
            <w:szCs w:val="24"/>
          </w:rPr>
          <w:t xml:space="preserve"> Dealing</w:t>
        </w:r>
      </w:hyperlink>
      <w:r w:rsidR="00B550FD">
        <w:rPr>
          <w:sz w:val="24"/>
          <w:szCs w:val="24"/>
        </w:rPr>
        <w:t xml:space="preserve"> video</w:t>
      </w:r>
      <w:r w:rsidR="007F220C">
        <w:rPr>
          <w:sz w:val="24"/>
          <w:szCs w:val="24"/>
        </w:rPr>
        <w:t xml:space="preserve"> </w:t>
      </w:r>
      <w:r w:rsidR="0088459E">
        <w:rPr>
          <w:b/>
          <w:bCs/>
          <w:sz w:val="24"/>
          <w:szCs w:val="24"/>
        </w:rPr>
        <w:t>903</w:t>
      </w:r>
      <w:r w:rsidR="007F220C" w:rsidRPr="007F220C">
        <w:rPr>
          <w:b/>
          <w:bCs/>
          <w:sz w:val="24"/>
          <w:szCs w:val="24"/>
        </w:rPr>
        <w:t xml:space="preserve"> times</w:t>
      </w:r>
      <w:r w:rsidR="007F220C">
        <w:rPr>
          <w:b/>
          <w:bCs/>
          <w:sz w:val="24"/>
          <w:szCs w:val="24"/>
        </w:rPr>
        <w:t xml:space="preserve">, </w:t>
      </w:r>
      <w:r w:rsidR="007F220C" w:rsidRPr="007F220C">
        <w:rPr>
          <w:sz w:val="24"/>
          <w:szCs w:val="24"/>
        </w:rPr>
        <w:t xml:space="preserve">and </w:t>
      </w:r>
      <w:hyperlink r:id="rId12" w:history="1">
        <w:r w:rsidR="007F220C" w:rsidRPr="007F220C">
          <w:rPr>
            <w:rStyle w:val="Hyperlink"/>
            <w:sz w:val="24"/>
            <w:szCs w:val="24"/>
          </w:rPr>
          <w:t>copyright exceptions</w:t>
        </w:r>
      </w:hyperlink>
      <w:r w:rsidR="007F220C" w:rsidRPr="007F220C">
        <w:rPr>
          <w:sz w:val="24"/>
          <w:szCs w:val="24"/>
        </w:rPr>
        <w:t xml:space="preserve"> video viewed</w:t>
      </w:r>
      <w:r w:rsidR="007F220C">
        <w:rPr>
          <w:b/>
          <w:bCs/>
          <w:sz w:val="24"/>
          <w:szCs w:val="24"/>
        </w:rPr>
        <w:t xml:space="preserve"> </w:t>
      </w:r>
      <w:r w:rsidR="00F512D6">
        <w:rPr>
          <w:b/>
          <w:bCs/>
          <w:sz w:val="24"/>
          <w:szCs w:val="24"/>
        </w:rPr>
        <w:t>450</w:t>
      </w:r>
      <w:r w:rsidR="007F220C">
        <w:rPr>
          <w:b/>
          <w:bCs/>
          <w:sz w:val="24"/>
          <w:szCs w:val="24"/>
        </w:rPr>
        <w:t xml:space="preserve"> times.</w:t>
      </w:r>
      <w:r w:rsidR="00B550FD">
        <w:rPr>
          <w:sz w:val="24"/>
          <w:szCs w:val="24"/>
        </w:rPr>
        <w:t xml:space="preserve"> </w:t>
      </w:r>
      <w:r w:rsidR="00B94D48">
        <w:rPr>
          <w:sz w:val="24"/>
          <w:szCs w:val="24"/>
        </w:rPr>
        <w:t>The other area of the Copyright service which saw a drastic increase over</w:t>
      </w:r>
      <w:r w:rsidR="007F220C">
        <w:rPr>
          <w:sz w:val="24"/>
          <w:szCs w:val="24"/>
        </w:rPr>
        <w:t xml:space="preserve"> 2020</w:t>
      </w:r>
      <w:r w:rsidR="001643F7">
        <w:rPr>
          <w:sz w:val="24"/>
          <w:szCs w:val="24"/>
        </w:rPr>
        <w:t>/2021</w:t>
      </w:r>
      <w:r w:rsidR="00B94D48">
        <w:rPr>
          <w:sz w:val="24"/>
          <w:szCs w:val="24"/>
        </w:rPr>
        <w:t>, was</w:t>
      </w:r>
      <w:r w:rsidR="00A7334A">
        <w:rPr>
          <w:sz w:val="24"/>
          <w:szCs w:val="24"/>
        </w:rPr>
        <w:t xml:space="preserve"> responding to</w:t>
      </w:r>
      <w:r w:rsidR="00B94D48">
        <w:rPr>
          <w:sz w:val="24"/>
          <w:szCs w:val="24"/>
        </w:rPr>
        <w:t xml:space="preserve"> the </w:t>
      </w:r>
      <w:r w:rsidR="001643F7">
        <w:rPr>
          <w:b/>
          <w:bCs/>
          <w:sz w:val="24"/>
          <w:szCs w:val="24"/>
        </w:rPr>
        <w:t>83</w:t>
      </w:r>
      <w:r w:rsidR="00A7334A" w:rsidRPr="00422A8C">
        <w:rPr>
          <w:b/>
          <w:bCs/>
          <w:sz w:val="24"/>
          <w:szCs w:val="24"/>
        </w:rPr>
        <w:t xml:space="preserve"> individual queries</w:t>
      </w:r>
      <w:r w:rsidR="005B1ED3" w:rsidRPr="00422A8C">
        <w:rPr>
          <w:b/>
          <w:bCs/>
          <w:sz w:val="24"/>
          <w:szCs w:val="24"/>
        </w:rPr>
        <w:t xml:space="preserve"> from staff and students</w:t>
      </w:r>
      <w:r w:rsidR="005B1ED3">
        <w:rPr>
          <w:sz w:val="24"/>
          <w:szCs w:val="24"/>
        </w:rPr>
        <w:t xml:space="preserve"> to my personal and </w:t>
      </w:r>
      <w:r w:rsidR="007B6971">
        <w:rPr>
          <w:sz w:val="24"/>
          <w:szCs w:val="24"/>
        </w:rPr>
        <w:t>queries-based</w:t>
      </w:r>
      <w:r w:rsidR="005B1ED3">
        <w:rPr>
          <w:sz w:val="24"/>
          <w:szCs w:val="24"/>
        </w:rPr>
        <w:t xml:space="preserve"> inbox(s). </w:t>
      </w:r>
    </w:p>
    <w:p w14:paraId="2628298C" w14:textId="6A56BFB8" w:rsidR="00DE5F24" w:rsidRDefault="00DE5F24">
      <w:pPr>
        <w:rPr>
          <w:sz w:val="24"/>
          <w:szCs w:val="24"/>
        </w:rPr>
      </w:pPr>
      <w:r>
        <w:rPr>
          <w:sz w:val="24"/>
          <w:szCs w:val="24"/>
        </w:rPr>
        <w:br/>
      </w:r>
      <w:r w:rsidR="00D35F18">
        <w:rPr>
          <w:sz w:val="24"/>
          <w:szCs w:val="24"/>
        </w:rPr>
        <w:t xml:space="preserve">To build on the </w:t>
      </w:r>
      <w:r w:rsidR="00C27A6A">
        <w:rPr>
          <w:sz w:val="24"/>
          <w:szCs w:val="24"/>
        </w:rPr>
        <w:t xml:space="preserve">momentum experienced at </w:t>
      </w:r>
      <w:proofErr w:type="spellStart"/>
      <w:r w:rsidR="00C27A6A">
        <w:rPr>
          <w:sz w:val="24"/>
          <w:szCs w:val="24"/>
        </w:rPr>
        <w:t>UofG</w:t>
      </w:r>
      <w:proofErr w:type="spellEnd"/>
      <w:r w:rsidR="00C27A6A">
        <w:rPr>
          <w:sz w:val="24"/>
          <w:szCs w:val="24"/>
        </w:rPr>
        <w:t xml:space="preserve"> in terms of copyright support and guidance, I’ve been enriched in terms of knowledge and </w:t>
      </w:r>
      <w:r w:rsidR="007D44CD">
        <w:rPr>
          <w:sz w:val="24"/>
          <w:szCs w:val="24"/>
        </w:rPr>
        <w:t>exposure to</w:t>
      </w:r>
      <w:r w:rsidR="00A804C6">
        <w:rPr>
          <w:sz w:val="24"/>
          <w:szCs w:val="24"/>
        </w:rPr>
        <w:t xml:space="preserve"> different copyright law and policies, by joining two external groups focusing on these areas. </w:t>
      </w:r>
      <w:r w:rsidR="00154667">
        <w:rPr>
          <w:sz w:val="24"/>
          <w:szCs w:val="24"/>
        </w:rPr>
        <w:t xml:space="preserve">Both the SCURL Copyright and Legal Issues group along with ALT </w:t>
      </w:r>
      <w:proofErr w:type="spellStart"/>
      <w:r w:rsidR="00154667">
        <w:rPr>
          <w:sz w:val="24"/>
          <w:szCs w:val="24"/>
        </w:rPr>
        <w:t>CoOLSIG</w:t>
      </w:r>
      <w:proofErr w:type="spellEnd"/>
      <w:r w:rsidR="00154667">
        <w:rPr>
          <w:sz w:val="24"/>
          <w:szCs w:val="24"/>
        </w:rPr>
        <w:t xml:space="preserve">, </w:t>
      </w:r>
      <w:r w:rsidR="004C524A">
        <w:rPr>
          <w:sz w:val="24"/>
          <w:szCs w:val="24"/>
        </w:rPr>
        <w:t>presented numerous opportunities</w:t>
      </w:r>
      <w:r w:rsidR="0004338A">
        <w:rPr>
          <w:sz w:val="24"/>
          <w:szCs w:val="24"/>
        </w:rPr>
        <w:t>. Some notable examples are;</w:t>
      </w:r>
      <w:r w:rsidR="004C524A">
        <w:rPr>
          <w:sz w:val="24"/>
          <w:szCs w:val="24"/>
        </w:rPr>
        <w:t xml:space="preserve"> the </w:t>
      </w:r>
      <w:r w:rsidR="004C524A" w:rsidRPr="004C524A">
        <w:rPr>
          <w:b/>
          <w:bCs/>
          <w:sz w:val="24"/>
          <w:szCs w:val="24"/>
        </w:rPr>
        <w:t xml:space="preserve">203 attendees </w:t>
      </w:r>
      <w:r w:rsidR="004C524A">
        <w:rPr>
          <w:sz w:val="24"/>
          <w:szCs w:val="24"/>
        </w:rPr>
        <w:t>across three of SCURL’s online copyright events I was involved in facilitating</w:t>
      </w:r>
      <w:r w:rsidR="00ED6D4D">
        <w:rPr>
          <w:sz w:val="24"/>
          <w:szCs w:val="24"/>
        </w:rPr>
        <w:t xml:space="preserve"> from 2020 </w:t>
      </w:r>
      <w:r w:rsidR="0004338A">
        <w:rPr>
          <w:sz w:val="24"/>
          <w:szCs w:val="24"/>
        </w:rPr>
        <w:t>–</w:t>
      </w:r>
      <w:r w:rsidR="00ED6D4D">
        <w:rPr>
          <w:sz w:val="24"/>
          <w:szCs w:val="24"/>
        </w:rPr>
        <w:t xml:space="preserve"> 2021</w:t>
      </w:r>
      <w:r w:rsidR="0004338A">
        <w:rPr>
          <w:sz w:val="24"/>
          <w:szCs w:val="24"/>
        </w:rPr>
        <w:t xml:space="preserve">, the </w:t>
      </w:r>
      <w:hyperlink r:id="rId13" w:history="1">
        <w:r w:rsidR="0004338A" w:rsidRPr="00DE5F24">
          <w:rPr>
            <w:rStyle w:val="Hyperlink"/>
            <w:sz w:val="24"/>
            <w:szCs w:val="24"/>
          </w:rPr>
          <w:t>speaking</w:t>
        </w:r>
      </w:hyperlink>
      <w:r w:rsidR="0004338A">
        <w:rPr>
          <w:sz w:val="24"/>
          <w:szCs w:val="24"/>
        </w:rPr>
        <w:t xml:space="preserve"> and </w:t>
      </w:r>
      <w:hyperlink r:id="rId14" w:history="1">
        <w:r w:rsidR="0004338A" w:rsidRPr="00DE5F24">
          <w:rPr>
            <w:rStyle w:val="Hyperlink"/>
            <w:sz w:val="24"/>
            <w:szCs w:val="24"/>
          </w:rPr>
          <w:t>writing opportunities</w:t>
        </w:r>
      </w:hyperlink>
      <w:r w:rsidR="0004338A">
        <w:rPr>
          <w:sz w:val="24"/>
          <w:szCs w:val="24"/>
        </w:rPr>
        <w:t xml:space="preserve"> presented by</w:t>
      </w:r>
      <w:r>
        <w:rPr>
          <w:sz w:val="24"/>
          <w:szCs w:val="24"/>
        </w:rPr>
        <w:t xml:space="preserve"> being an officer at</w:t>
      </w:r>
      <w:r w:rsidR="0004338A">
        <w:rPr>
          <w:sz w:val="24"/>
          <w:szCs w:val="24"/>
        </w:rPr>
        <w:t xml:space="preserve"> </w:t>
      </w:r>
      <w:hyperlink r:id="rId15" w:history="1">
        <w:r w:rsidR="0004338A" w:rsidRPr="00DE5F24">
          <w:rPr>
            <w:rStyle w:val="Hyperlink"/>
            <w:sz w:val="24"/>
            <w:szCs w:val="24"/>
          </w:rPr>
          <w:t xml:space="preserve">ALT </w:t>
        </w:r>
        <w:proofErr w:type="spellStart"/>
        <w:r w:rsidR="0004338A" w:rsidRPr="00DE5F24">
          <w:rPr>
            <w:rStyle w:val="Hyperlink"/>
            <w:sz w:val="24"/>
            <w:szCs w:val="24"/>
          </w:rPr>
          <w:t>CoOLSIG</w:t>
        </w:r>
        <w:proofErr w:type="spellEnd"/>
      </w:hyperlink>
      <w:r w:rsidR="0004338A">
        <w:rPr>
          <w:sz w:val="24"/>
          <w:szCs w:val="24"/>
        </w:rPr>
        <w:t>.</w:t>
      </w:r>
    </w:p>
    <w:p w14:paraId="2E27202B" w14:textId="77777777" w:rsidR="00DE5F24" w:rsidRDefault="00DE5F24">
      <w:pPr>
        <w:rPr>
          <w:sz w:val="24"/>
          <w:szCs w:val="24"/>
        </w:rPr>
      </w:pPr>
    </w:p>
    <w:p w14:paraId="2D5ADDA9" w14:textId="768D4F19" w:rsidR="00C60262" w:rsidRDefault="00C60262">
      <w:pPr>
        <w:rPr>
          <w:sz w:val="24"/>
          <w:szCs w:val="24"/>
        </w:rPr>
      </w:pPr>
      <w:r>
        <w:rPr>
          <w:sz w:val="24"/>
          <w:szCs w:val="24"/>
        </w:rPr>
        <w:t xml:space="preserve">The remainder of this report will provide background and more detailed information regarding several key copyright projects mentioned in Greg Walters’s CMALT reflection report (2021). It will also provide additional context and information regarding the </w:t>
      </w:r>
      <w:r w:rsidR="00265906">
        <w:rPr>
          <w:sz w:val="24"/>
          <w:szCs w:val="24"/>
        </w:rPr>
        <w:t>SCURL,</w:t>
      </w:r>
      <w:r>
        <w:rPr>
          <w:sz w:val="24"/>
          <w:szCs w:val="24"/>
        </w:rPr>
        <w:t xml:space="preserve"> and ALT </w:t>
      </w:r>
      <w:proofErr w:type="spellStart"/>
      <w:r>
        <w:rPr>
          <w:sz w:val="24"/>
          <w:szCs w:val="24"/>
        </w:rPr>
        <w:t>CoOLSIG</w:t>
      </w:r>
      <w:proofErr w:type="spellEnd"/>
      <w:r>
        <w:rPr>
          <w:sz w:val="24"/>
          <w:szCs w:val="24"/>
        </w:rPr>
        <w:t xml:space="preserve"> groups Greg is involved in</w:t>
      </w:r>
      <w:r w:rsidR="000278C4">
        <w:rPr>
          <w:sz w:val="24"/>
          <w:szCs w:val="24"/>
        </w:rPr>
        <w:t>.</w:t>
      </w:r>
    </w:p>
    <w:p w14:paraId="789EE096" w14:textId="77777777" w:rsidR="004B6C49" w:rsidRDefault="004B6C49" w:rsidP="00D54E45">
      <w:pPr>
        <w:spacing w:line="252" w:lineRule="auto"/>
        <w:rPr>
          <w:rFonts w:eastAsia="Times New Roman"/>
          <w:sz w:val="24"/>
          <w:szCs w:val="24"/>
        </w:rPr>
      </w:pPr>
    </w:p>
    <w:p w14:paraId="1A67E412" w14:textId="77777777" w:rsidR="00E67B64" w:rsidRDefault="00E67B64">
      <w:pPr>
        <w:rPr>
          <w:rFonts w:asciiTheme="majorHAnsi" w:eastAsiaTheme="majorEastAsia" w:hAnsiTheme="majorHAnsi" w:cstheme="majorBidi"/>
          <w:b/>
          <w:color w:val="2F5496" w:themeColor="accent1" w:themeShade="BF"/>
          <w:sz w:val="32"/>
          <w:szCs w:val="32"/>
        </w:rPr>
      </w:pPr>
      <w:r>
        <w:br w:type="page"/>
      </w:r>
    </w:p>
    <w:p w14:paraId="1E5E76EE" w14:textId="4058770A" w:rsidR="00DF62B3" w:rsidRDefault="00925816" w:rsidP="00DF62B3">
      <w:pPr>
        <w:pStyle w:val="Heading1"/>
      </w:pPr>
      <w:bookmarkStart w:id="1" w:name="_Toc93074630"/>
      <w:r w:rsidRPr="00925816">
        <w:lastRenderedPageBreak/>
        <w:t xml:space="preserve">Scottish Confederation of University and Research Libraries </w:t>
      </w:r>
      <w:r>
        <w:t>(</w:t>
      </w:r>
      <w:r w:rsidR="00E67B64">
        <w:t>SCURL</w:t>
      </w:r>
      <w:r>
        <w:t>) background and activity</w:t>
      </w:r>
      <w:bookmarkEnd w:id="1"/>
      <w:r w:rsidR="00E67B64">
        <w:t xml:space="preserve"> </w:t>
      </w:r>
    </w:p>
    <w:p w14:paraId="2FE59E98" w14:textId="1701FBF9" w:rsidR="00481D08" w:rsidRDefault="00481D08" w:rsidP="00481D08"/>
    <w:p w14:paraId="422C2F43" w14:textId="78A3ABC7" w:rsidR="00481D08" w:rsidRDefault="00481D08" w:rsidP="00481D08">
      <w:pPr>
        <w:pStyle w:val="Heading2"/>
      </w:pPr>
      <w:bookmarkStart w:id="2" w:name="_Toc93074631"/>
      <w:r>
        <w:t>Background of Copyright and Legal Issues group</w:t>
      </w:r>
      <w:bookmarkEnd w:id="2"/>
    </w:p>
    <w:p w14:paraId="358F05FC" w14:textId="5403A882" w:rsidR="004B6AA5" w:rsidRDefault="001A4BB3" w:rsidP="004B6AA5">
      <w:pPr>
        <w:rPr>
          <w:sz w:val="24"/>
          <w:szCs w:val="24"/>
        </w:rPr>
      </w:pPr>
      <w:r w:rsidRPr="001A4BB3">
        <w:rPr>
          <w:sz w:val="24"/>
          <w:szCs w:val="24"/>
        </w:rPr>
        <w:t xml:space="preserve">On November 12th, 2018, The Scottish Confederation of University and Research Libraries (SCURL) business committee approved the formation of a Copyright Group, after a recommendation paper had been submitted by a </w:t>
      </w:r>
      <w:r>
        <w:rPr>
          <w:sz w:val="24"/>
          <w:szCs w:val="24"/>
        </w:rPr>
        <w:t xml:space="preserve">member of staff from Edinburgh University earlier in the year. </w:t>
      </w:r>
    </w:p>
    <w:p w14:paraId="1C628880" w14:textId="6F8951C9" w:rsidR="004B6AA5" w:rsidRDefault="004B6AA5" w:rsidP="004B6AA5">
      <w:pPr>
        <w:rPr>
          <w:sz w:val="24"/>
          <w:szCs w:val="24"/>
        </w:rPr>
      </w:pPr>
      <w:r>
        <w:rPr>
          <w:sz w:val="24"/>
          <w:szCs w:val="24"/>
        </w:rPr>
        <w:t>The groups remit includes effective advocacy and mutual support by providing a forum for discussion of copyright issues affecting SCURL member institutions. To facilitate a forum for discussion, the copyright and legal issues group decided to deliver an inaugural one-day Copyright event which took place on 11/03/2019. Since then, we delivered three more events during 2020 - 2021 in an online format, due to the pandemic and lockdown measures in place.</w:t>
      </w:r>
      <w:r w:rsidR="00BC7229">
        <w:rPr>
          <w:sz w:val="24"/>
          <w:szCs w:val="24"/>
        </w:rPr>
        <w:t xml:space="preserve"> </w:t>
      </w:r>
    </w:p>
    <w:p w14:paraId="3A01E49C" w14:textId="3D572A6F" w:rsidR="00481D08" w:rsidRDefault="00BF112B" w:rsidP="00481D08">
      <w:pPr>
        <w:rPr>
          <w:sz w:val="24"/>
          <w:szCs w:val="24"/>
        </w:rPr>
      </w:pPr>
      <w:r>
        <w:rPr>
          <w:sz w:val="24"/>
          <w:szCs w:val="24"/>
        </w:rPr>
        <w:t>The group is small and is currently comprised of a member of staff (usually from Library and copyright background), from The University of Edinburgh, Strathclyde, and Caledonian. O</w:t>
      </w:r>
      <w:r w:rsidRPr="004B6AA5">
        <w:rPr>
          <w:sz w:val="24"/>
          <w:szCs w:val="24"/>
        </w:rPr>
        <w:t>ur</w:t>
      </w:r>
      <w:r>
        <w:rPr>
          <w:sz w:val="24"/>
          <w:szCs w:val="24"/>
        </w:rPr>
        <w:t xml:space="preserve"> core</w:t>
      </w:r>
      <w:r w:rsidRPr="004B6AA5">
        <w:rPr>
          <w:sz w:val="24"/>
          <w:szCs w:val="24"/>
        </w:rPr>
        <w:t xml:space="preserve"> members from 19 Scottish Universities &amp; 6 Cultural Heritage institutions</w:t>
      </w:r>
      <w:r>
        <w:rPr>
          <w:sz w:val="24"/>
          <w:szCs w:val="24"/>
        </w:rPr>
        <w:t xml:space="preserve">. However, due to the events going online, we expanded our audience to include members from </w:t>
      </w:r>
      <w:r w:rsidRPr="004B6AA5">
        <w:rPr>
          <w:sz w:val="24"/>
          <w:szCs w:val="24"/>
        </w:rPr>
        <w:t xml:space="preserve">the </w:t>
      </w:r>
      <w:proofErr w:type="spellStart"/>
      <w:r w:rsidRPr="004B6AA5">
        <w:rPr>
          <w:sz w:val="24"/>
          <w:szCs w:val="24"/>
        </w:rPr>
        <w:t>LIsCopyseek</w:t>
      </w:r>
      <w:proofErr w:type="spellEnd"/>
      <w:r w:rsidRPr="004B6AA5">
        <w:rPr>
          <w:sz w:val="24"/>
          <w:szCs w:val="24"/>
        </w:rPr>
        <w:t xml:space="preserve"> community (a Jisc private mailing list with 400 + subscribers comprising of UK and international copyright experts</w:t>
      </w:r>
      <w:r>
        <w:rPr>
          <w:sz w:val="24"/>
          <w:szCs w:val="24"/>
        </w:rPr>
        <w:t xml:space="preserve">) and ALT </w:t>
      </w:r>
      <w:proofErr w:type="spellStart"/>
      <w:r>
        <w:rPr>
          <w:sz w:val="24"/>
          <w:szCs w:val="24"/>
        </w:rPr>
        <w:t>CoOLSIG</w:t>
      </w:r>
      <w:proofErr w:type="spellEnd"/>
      <w:r w:rsidRPr="004B6AA5">
        <w:rPr>
          <w:sz w:val="24"/>
          <w:szCs w:val="24"/>
        </w:rPr>
        <w:t>.</w:t>
      </w:r>
      <w:r w:rsidR="00401AF4">
        <w:rPr>
          <w:sz w:val="24"/>
          <w:szCs w:val="24"/>
        </w:rPr>
        <w:t xml:space="preserve"> This has been most welcome, as the range of attendees and expertise present, really add to the diversity of questions and comments during the online sessions. </w:t>
      </w:r>
      <w:r w:rsidRPr="004B6AA5">
        <w:rPr>
          <w:sz w:val="24"/>
          <w:szCs w:val="24"/>
        </w:rPr>
        <w:t xml:space="preserve"> Our events comprise of industry expert speaking about a range of copyright and</w:t>
      </w:r>
      <w:r>
        <w:rPr>
          <w:sz w:val="24"/>
          <w:szCs w:val="24"/>
        </w:rPr>
        <w:t xml:space="preserve"> other issues ranging from exploring various licences, i.e., </w:t>
      </w:r>
      <w:hyperlink r:id="rId16" w:history="1">
        <w:r w:rsidRPr="00BF112B">
          <w:rPr>
            <w:rStyle w:val="Hyperlink"/>
            <w:sz w:val="24"/>
            <w:szCs w:val="24"/>
          </w:rPr>
          <w:t>CLA</w:t>
        </w:r>
      </w:hyperlink>
      <w:r>
        <w:rPr>
          <w:sz w:val="24"/>
          <w:szCs w:val="24"/>
        </w:rPr>
        <w:t xml:space="preserve">, along with exploring areas such as </w:t>
      </w:r>
      <w:hyperlink r:id="rId17" w:history="1">
        <w:r w:rsidRPr="00F51325">
          <w:rPr>
            <w:rStyle w:val="Hyperlink"/>
            <w:sz w:val="24"/>
            <w:szCs w:val="24"/>
          </w:rPr>
          <w:t>Plan S</w:t>
        </w:r>
      </w:hyperlink>
      <w:r>
        <w:rPr>
          <w:sz w:val="24"/>
          <w:szCs w:val="24"/>
        </w:rPr>
        <w:t xml:space="preserve"> and </w:t>
      </w:r>
      <w:hyperlink r:id="rId18" w:history="1">
        <w:r w:rsidRPr="00FE32C4">
          <w:rPr>
            <w:rStyle w:val="Hyperlink"/>
            <w:sz w:val="24"/>
            <w:szCs w:val="24"/>
          </w:rPr>
          <w:t>Creative Commons</w:t>
        </w:r>
      </w:hyperlink>
      <w:r>
        <w:rPr>
          <w:sz w:val="24"/>
          <w:szCs w:val="24"/>
        </w:rPr>
        <w:t>.</w:t>
      </w:r>
    </w:p>
    <w:p w14:paraId="4FB21C7A" w14:textId="36E280E6" w:rsidR="004B6AA5" w:rsidRDefault="00FE32C4" w:rsidP="00481D08">
      <w:pPr>
        <w:rPr>
          <w:sz w:val="24"/>
          <w:szCs w:val="24"/>
        </w:rPr>
      </w:pPr>
      <w:r>
        <w:rPr>
          <w:sz w:val="24"/>
          <w:szCs w:val="24"/>
        </w:rPr>
        <w:br/>
      </w:r>
      <w:bookmarkStart w:id="3" w:name="_Toc93074632"/>
      <w:r w:rsidRPr="00FE32C4">
        <w:rPr>
          <w:rStyle w:val="Heading2Char"/>
        </w:rPr>
        <w:t>My role going forward</w:t>
      </w:r>
      <w:r w:rsidR="001A1112">
        <w:rPr>
          <w:rStyle w:val="Heading2Char"/>
        </w:rPr>
        <w:t xml:space="preserve"> in SCURL</w:t>
      </w:r>
      <w:bookmarkEnd w:id="3"/>
      <w:r>
        <w:rPr>
          <w:sz w:val="24"/>
          <w:szCs w:val="24"/>
        </w:rPr>
        <w:br/>
      </w:r>
      <w:r w:rsidR="004B6AA5" w:rsidRPr="004B6AA5">
        <w:rPr>
          <w:sz w:val="24"/>
          <w:szCs w:val="24"/>
        </w:rPr>
        <w:t xml:space="preserve">Since November 2018 I’ve been a co-chair (I will be chair </w:t>
      </w:r>
      <w:r>
        <w:rPr>
          <w:sz w:val="24"/>
          <w:szCs w:val="24"/>
        </w:rPr>
        <w:t>during 2022</w:t>
      </w:r>
      <w:r w:rsidR="004B6AA5" w:rsidRPr="004B6AA5">
        <w:rPr>
          <w:sz w:val="24"/>
          <w:szCs w:val="24"/>
        </w:rPr>
        <w:t xml:space="preserve">), </w:t>
      </w:r>
      <w:r>
        <w:rPr>
          <w:sz w:val="24"/>
          <w:szCs w:val="24"/>
        </w:rPr>
        <w:t>and going forward, I’m intending to have one or two additional informal online events during the year, to focus</w:t>
      </w:r>
      <w:r w:rsidR="001A1112">
        <w:rPr>
          <w:sz w:val="24"/>
          <w:szCs w:val="24"/>
        </w:rPr>
        <w:t xml:space="preserve"> on a singular issue or subject. An example of this, is the focused session I intend to facilitate around Fair Dealing, to coincide with the national UK event of the same name, which commences the last week in February. I think these focussed sessions</w:t>
      </w:r>
      <w:r w:rsidR="00F034C0">
        <w:rPr>
          <w:sz w:val="24"/>
          <w:szCs w:val="24"/>
        </w:rPr>
        <w:t xml:space="preserve"> will complement our regular online events which have multiple speakers and subjects</w:t>
      </w:r>
      <w:r w:rsidR="00CD5BC8">
        <w:rPr>
          <w:sz w:val="24"/>
          <w:szCs w:val="24"/>
        </w:rPr>
        <w:t xml:space="preserve">, as they will give attendees the opportunity to have in depth discussions and knowledge exchange. I’m looking forward to </w:t>
      </w:r>
      <w:r w:rsidR="00F95774">
        <w:rPr>
          <w:sz w:val="24"/>
          <w:szCs w:val="24"/>
        </w:rPr>
        <w:t>being</w:t>
      </w:r>
      <w:r w:rsidR="00CD5BC8">
        <w:rPr>
          <w:sz w:val="24"/>
          <w:szCs w:val="24"/>
        </w:rPr>
        <w:t xml:space="preserve"> part of this group going forward</w:t>
      </w:r>
      <w:r w:rsidR="00401AF4">
        <w:rPr>
          <w:sz w:val="24"/>
          <w:szCs w:val="24"/>
        </w:rPr>
        <w:t xml:space="preserve">, as I feel it provides a valuable forum of discussion for not just Scotland, but the </w:t>
      </w:r>
      <w:proofErr w:type="gramStart"/>
      <w:r w:rsidR="00401AF4">
        <w:rPr>
          <w:sz w:val="24"/>
          <w:szCs w:val="24"/>
        </w:rPr>
        <w:t>UK as a whole</w:t>
      </w:r>
      <w:proofErr w:type="gramEnd"/>
      <w:r w:rsidR="00F95774">
        <w:rPr>
          <w:sz w:val="24"/>
          <w:szCs w:val="24"/>
        </w:rPr>
        <w:t xml:space="preserve">. </w:t>
      </w:r>
    </w:p>
    <w:p w14:paraId="34B825BD" w14:textId="2B64684E" w:rsidR="00CD5BC8" w:rsidRPr="00CD5BC8" w:rsidRDefault="00401AF4" w:rsidP="00481D08">
      <w:pPr>
        <w:rPr>
          <w:b/>
          <w:bCs/>
          <w:sz w:val="24"/>
          <w:szCs w:val="24"/>
        </w:rPr>
      </w:pPr>
      <w:r>
        <w:rPr>
          <w:b/>
          <w:bCs/>
          <w:sz w:val="24"/>
          <w:szCs w:val="24"/>
        </w:rPr>
        <w:br/>
      </w:r>
      <w:r w:rsidR="00CD5BC8" w:rsidRPr="00CD5BC8">
        <w:rPr>
          <w:b/>
          <w:bCs/>
          <w:sz w:val="24"/>
          <w:szCs w:val="24"/>
        </w:rPr>
        <w:t>N.B, the following pages in this section cover my contributions to the delivery of our previous online events in a descriptive fashion.</w:t>
      </w:r>
    </w:p>
    <w:p w14:paraId="214DC3D8" w14:textId="61BC1CB5" w:rsidR="00DB1AB9" w:rsidRDefault="00DB1AB9" w:rsidP="00481D08">
      <w:pPr>
        <w:pStyle w:val="Heading2"/>
      </w:pPr>
      <w:bookmarkStart w:id="4" w:name="_Toc93074633"/>
      <w:r>
        <w:lastRenderedPageBreak/>
        <w:t>Delivery and development of National Online event for SCURL Copyright Group – June 18</w:t>
      </w:r>
      <w:r w:rsidR="00925816" w:rsidRPr="00925816">
        <w:rPr>
          <w:vertAlign w:val="superscript"/>
        </w:rPr>
        <w:t>th</w:t>
      </w:r>
      <w:r w:rsidR="00925816">
        <w:t xml:space="preserve"> </w:t>
      </w:r>
      <w:r w:rsidR="00925816">
        <w:rPr>
          <w:vertAlign w:val="superscript"/>
        </w:rPr>
        <w:t xml:space="preserve"> </w:t>
      </w:r>
      <w:r w:rsidR="00925816">
        <w:t xml:space="preserve"> 2020</w:t>
      </w:r>
      <w:r w:rsidR="00F95774">
        <w:t>, 10am – 12:30pm</w:t>
      </w:r>
      <w:bookmarkEnd w:id="4"/>
    </w:p>
    <w:p w14:paraId="3F5EFF59" w14:textId="23A91803" w:rsidR="00DB1AB9" w:rsidRDefault="00DB1AB9" w:rsidP="00DB1AB9">
      <w:pPr>
        <w:rPr>
          <w:sz w:val="24"/>
          <w:szCs w:val="24"/>
        </w:rPr>
      </w:pPr>
      <w:r w:rsidRPr="008A1EDD">
        <w:rPr>
          <w:sz w:val="24"/>
          <w:szCs w:val="24"/>
        </w:rPr>
        <w:t>Normally the SCURL Copyright group would deliver two face</w:t>
      </w:r>
      <w:r>
        <w:rPr>
          <w:sz w:val="24"/>
          <w:szCs w:val="24"/>
        </w:rPr>
        <w:t>-</w:t>
      </w:r>
      <w:r w:rsidRPr="008A1EDD">
        <w:rPr>
          <w:sz w:val="24"/>
          <w:szCs w:val="24"/>
        </w:rPr>
        <w:t>to</w:t>
      </w:r>
      <w:r>
        <w:rPr>
          <w:sz w:val="24"/>
          <w:szCs w:val="24"/>
        </w:rPr>
        <w:t>-</w:t>
      </w:r>
      <w:r w:rsidRPr="008A1EDD">
        <w:rPr>
          <w:sz w:val="24"/>
          <w:szCs w:val="24"/>
        </w:rPr>
        <w:t xml:space="preserve">face events throughout the calendar year to </w:t>
      </w:r>
      <w:r>
        <w:rPr>
          <w:sz w:val="24"/>
          <w:szCs w:val="24"/>
        </w:rPr>
        <w:t xml:space="preserve">attendees from the twenty-five institutions who are members. Due to this year’s (2020) circumstances, the planned face to face event due to be held in May, had to be cancelled. In response to this, on the </w:t>
      </w:r>
      <w:r w:rsidRPr="00C722BC">
        <w:rPr>
          <w:b/>
          <w:bCs/>
          <w:sz w:val="24"/>
          <w:szCs w:val="24"/>
        </w:rPr>
        <w:t>29</w:t>
      </w:r>
      <w:r w:rsidRPr="00C722BC">
        <w:rPr>
          <w:b/>
          <w:bCs/>
          <w:sz w:val="24"/>
          <w:szCs w:val="24"/>
          <w:vertAlign w:val="superscript"/>
        </w:rPr>
        <w:t>th</w:t>
      </w:r>
      <w:r w:rsidRPr="00C722BC">
        <w:rPr>
          <w:b/>
          <w:bCs/>
          <w:sz w:val="24"/>
          <w:szCs w:val="24"/>
        </w:rPr>
        <w:t xml:space="preserve"> of April</w:t>
      </w:r>
      <w:r>
        <w:rPr>
          <w:sz w:val="24"/>
          <w:szCs w:val="24"/>
        </w:rPr>
        <w:t xml:space="preserve"> I suggested to the other Copyright group committee members (via email), we offer a ‘virtual conference’ as an alternative using the video conferencing platform Zoom. </w:t>
      </w:r>
    </w:p>
    <w:p w14:paraId="3A76D6EB" w14:textId="77777777" w:rsidR="00DB1AB9" w:rsidRDefault="00DB1AB9" w:rsidP="00DB1AB9">
      <w:pPr>
        <w:rPr>
          <w:sz w:val="24"/>
          <w:szCs w:val="24"/>
        </w:rPr>
      </w:pPr>
      <w:r>
        <w:rPr>
          <w:sz w:val="24"/>
          <w:szCs w:val="24"/>
        </w:rPr>
        <w:t xml:space="preserve">I arranged a Zoom meeting with the other committee members (Gillian Daly (NLS), Deborah Ferns (Strathclyde) and Eugen </w:t>
      </w:r>
      <w:proofErr w:type="spellStart"/>
      <w:r>
        <w:rPr>
          <w:sz w:val="24"/>
          <w:szCs w:val="24"/>
        </w:rPr>
        <w:t>Stoica</w:t>
      </w:r>
      <w:proofErr w:type="spellEnd"/>
      <w:r>
        <w:rPr>
          <w:sz w:val="24"/>
          <w:szCs w:val="24"/>
        </w:rPr>
        <w:t xml:space="preserve"> (Edinburgh University), for the </w:t>
      </w:r>
      <w:r w:rsidRPr="00C722BC">
        <w:rPr>
          <w:b/>
          <w:bCs/>
          <w:sz w:val="24"/>
          <w:szCs w:val="24"/>
        </w:rPr>
        <w:t>6</w:t>
      </w:r>
      <w:r w:rsidRPr="00C722BC">
        <w:rPr>
          <w:b/>
          <w:bCs/>
          <w:sz w:val="24"/>
          <w:szCs w:val="24"/>
          <w:vertAlign w:val="superscript"/>
        </w:rPr>
        <w:t>th</w:t>
      </w:r>
      <w:r w:rsidRPr="00C722BC">
        <w:rPr>
          <w:b/>
          <w:bCs/>
          <w:sz w:val="24"/>
          <w:szCs w:val="24"/>
        </w:rPr>
        <w:t xml:space="preserve"> of May</w:t>
      </w:r>
      <w:r>
        <w:rPr>
          <w:sz w:val="24"/>
          <w:szCs w:val="24"/>
        </w:rPr>
        <w:t xml:space="preserve"> to discuss the programme, potential theme, and speakers. </w:t>
      </w:r>
    </w:p>
    <w:p w14:paraId="7C1FCA30" w14:textId="77777777" w:rsidR="00DB1AB9" w:rsidRDefault="00DB1AB9" w:rsidP="00DB1AB9">
      <w:pPr>
        <w:rPr>
          <w:sz w:val="24"/>
          <w:szCs w:val="24"/>
        </w:rPr>
      </w:pPr>
      <w:r>
        <w:rPr>
          <w:sz w:val="24"/>
          <w:szCs w:val="24"/>
        </w:rPr>
        <w:t>The outcome of the meeting was:</w:t>
      </w:r>
    </w:p>
    <w:p w14:paraId="6A9C84F4" w14:textId="77777777" w:rsidR="00DB1AB9" w:rsidRDefault="00DB1AB9" w:rsidP="00DB1AB9">
      <w:pPr>
        <w:pStyle w:val="ListParagraph"/>
        <w:numPr>
          <w:ilvl w:val="0"/>
          <w:numId w:val="8"/>
        </w:numPr>
        <w:rPr>
          <w:sz w:val="24"/>
          <w:szCs w:val="24"/>
        </w:rPr>
      </w:pPr>
      <w:r w:rsidRPr="00EA22AF">
        <w:rPr>
          <w:sz w:val="24"/>
          <w:szCs w:val="24"/>
        </w:rPr>
        <w:t xml:space="preserve">We agreed the theme should focus on the application and best practice of Copyright Literacy and institutional licences in relation to the pandemic. </w:t>
      </w:r>
    </w:p>
    <w:p w14:paraId="11A565AD" w14:textId="77777777" w:rsidR="00DB1AB9" w:rsidRDefault="00DB1AB9" w:rsidP="00DB1AB9">
      <w:pPr>
        <w:pStyle w:val="ListParagraph"/>
        <w:numPr>
          <w:ilvl w:val="0"/>
          <w:numId w:val="8"/>
        </w:numPr>
        <w:rPr>
          <w:sz w:val="24"/>
          <w:szCs w:val="24"/>
        </w:rPr>
      </w:pPr>
      <w:r>
        <w:rPr>
          <w:sz w:val="24"/>
          <w:szCs w:val="24"/>
        </w:rPr>
        <w:t xml:space="preserve">The speakers would be Chris Morrison (Kent)/Jane Secker (University London), Thomas Margoni, </w:t>
      </w:r>
      <w:r w:rsidRPr="00542868">
        <w:rPr>
          <w:sz w:val="24"/>
          <w:szCs w:val="24"/>
        </w:rPr>
        <w:t>Bartolomeo Meletti</w:t>
      </w:r>
      <w:r>
        <w:rPr>
          <w:sz w:val="24"/>
          <w:szCs w:val="24"/>
        </w:rPr>
        <w:t xml:space="preserve"> (both </w:t>
      </w:r>
      <w:proofErr w:type="spellStart"/>
      <w:r>
        <w:rPr>
          <w:sz w:val="24"/>
          <w:szCs w:val="24"/>
        </w:rPr>
        <w:t>UofG</w:t>
      </w:r>
      <w:proofErr w:type="spellEnd"/>
      <w:r>
        <w:rPr>
          <w:sz w:val="24"/>
          <w:szCs w:val="24"/>
        </w:rPr>
        <w:t>)</w:t>
      </w:r>
      <w:r w:rsidRPr="00542868">
        <w:rPr>
          <w:sz w:val="24"/>
          <w:szCs w:val="24"/>
        </w:rPr>
        <w:t xml:space="preserve"> </w:t>
      </w:r>
      <w:r>
        <w:rPr>
          <w:sz w:val="24"/>
          <w:szCs w:val="24"/>
        </w:rPr>
        <w:t>and James Bennett (CLA)</w:t>
      </w:r>
    </w:p>
    <w:p w14:paraId="113A59F1" w14:textId="77777777" w:rsidR="00DB1AB9" w:rsidRDefault="00DB1AB9" w:rsidP="00DB1AB9">
      <w:pPr>
        <w:pStyle w:val="ListParagraph"/>
        <w:numPr>
          <w:ilvl w:val="0"/>
          <w:numId w:val="8"/>
        </w:numPr>
        <w:rPr>
          <w:sz w:val="24"/>
          <w:szCs w:val="24"/>
        </w:rPr>
      </w:pPr>
      <w:r>
        <w:rPr>
          <w:sz w:val="24"/>
          <w:szCs w:val="24"/>
        </w:rPr>
        <w:t>I would arrange a follow up Zoom meeting with the Copyright group members, to test the functionality of screen sharing using Zoom (</w:t>
      </w:r>
      <w:r>
        <w:rPr>
          <w:b/>
          <w:bCs/>
          <w:sz w:val="24"/>
          <w:szCs w:val="24"/>
        </w:rPr>
        <w:t>I</w:t>
      </w:r>
      <w:r w:rsidRPr="008664A8">
        <w:rPr>
          <w:b/>
          <w:bCs/>
          <w:sz w:val="24"/>
          <w:szCs w:val="24"/>
        </w:rPr>
        <w:t xml:space="preserve"> delivered</w:t>
      </w:r>
      <w:r>
        <w:rPr>
          <w:b/>
          <w:bCs/>
          <w:sz w:val="24"/>
          <w:szCs w:val="24"/>
        </w:rPr>
        <w:t xml:space="preserve"> this</w:t>
      </w:r>
      <w:r w:rsidRPr="008664A8">
        <w:rPr>
          <w:b/>
          <w:bCs/>
          <w:sz w:val="24"/>
          <w:szCs w:val="24"/>
        </w:rPr>
        <w:t xml:space="preserve"> on June 4</w:t>
      </w:r>
      <w:r w:rsidRPr="008664A8">
        <w:rPr>
          <w:b/>
          <w:bCs/>
          <w:sz w:val="24"/>
          <w:szCs w:val="24"/>
          <w:vertAlign w:val="superscript"/>
        </w:rPr>
        <w:t>th</w:t>
      </w:r>
      <w:r>
        <w:rPr>
          <w:sz w:val="24"/>
          <w:szCs w:val="24"/>
        </w:rPr>
        <w:t>)</w:t>
      </w:r>
    </w:p>
    <w:p w14:paraId="06993FF5" w14:textId="77777777" w:rsidR="00DB1AB9" w:rsidRDefault="00DB1AB9" w:rsidP="00DB1AB9">
      <w:pPr>
        <w:rPr>
          <w:sz w:val="24"/>
          <w:szCs w:val="24"/>
        </w:rPr>
      </w:pPr>
      <w:r>
        <w:rPr>
          <w:sz w:val="24"/>
          <w:szCs w:val="24"/>
        </w:rPr>
        <w:t xml:space="preserve">Based on the outcomes of the meeting, I contacted </w:t>
      </w:r>
      <w:proofErr w:type="gramStart"/>
      <w:r>
        <w:rPr>
          <w:sz w:val="24"/>
          <w:szCs w:val="24"/>
        </w:rPr>
        <w:t>all of</w:t>
      </w:r>
      <w:proofErr w:type="gramEnd"/>
      <w:r>
        <w:rPr>
          <w:sz w:val="24"/>
          <w:szCs w:val="24"/>
        </w:rPr>
        <w:t xml:space="preserve"> the speakers, to invite them to speak at our event and produced a Doodle poll for them to let us know what date(s) they were available on. The date that proved most popular amongst speakers was the </w:t>
      </w:r>
      <w:r w:rsidRPr="008664A8">
        <w:rPr>
          <w:b/>
          <w:bCs/>
          <w:sz w:val="24"/>
          <w:szCs w:val="24"/>
        </w:rPr>
        <w:t>18</w:t>
      </w:r>
      <w:r w:rsidRPr="008664A8">
        <w:rPr>
          <w:b/>
          <w:bCs/>
          <w:sz w:val="24"/>
          <w:szCs w:val="24"/>
          <w:vertAlign w:val="superscript"/>
        </w:rPr>
        <w:t>th</w:t>
      </w:r>
      <w:r w:rsidRPr="008664A8">
        <w:rPr>
          <w:b/>
          <w:bCs/>
          <w:sz w:val="24"/>
          <w:szCs w:val="24"/>
        </w:rPr>
        <w:t xml:space="preserve"> of June 2020.</w:t>
      </w:r>
      <w:r>
        <w:rPr>
          <w:sz w:val="24"/>
          <w:szCs w:val="24"/>
        </w:rPr>
        <w:t xml:space="preserve"> </w:t>
      </w:r>
    </w:p>
    <w:p w14:paraId="40373F78" w14:textId="77777777" w:rsidR="00DB1AB9" w:rsidRDefault="00DB1AB9" w:rsidP="00DB1AB9">
      <w:pPr>
        <w:rPr>
          <w:sz w:val="24"/>
          <w:szCs w:val="24"/>
        </w:rPr>
      </w:pPr>
      <w:r>
        <w:rPr>
          <w:sz w:val="24"/>
          <w:szCs w:val="24"/>
        </w:rPr>
        <w:t xml:space="preserve">Prior to the date of event, I did the following to help ensure it ran smoothly, </w:t>
      </w:r>
    </w:p>
    <w:p w14:paraId="228AB18B" w14:textId="77777777" w:rsidR="00DB1AB9" w:rsidRDefault="00DB1AB9" w:rsidP="00DB1AB9">
      <w:pPr>
        <w:pStyle w:val="ListParagraph"/>
        <w:numPr>
          <w:ilvl w:val="0"/>
          <w:numId w:val="9"/>
        </w:numPr>
        <w:rPr>
          <w:sz w:val="24"/>
          <w:szCs w:val="24"/>
        </w:rPr>
      </w:pPr>
      <w:r w:rsidRPr="008664A8">
        <w:rPr>
          <w:sz w:val="24"/>
          <w:szCs w:val="24"/>
        </w:rPr>
        <w:t>I delivered one to one meeting’s (via Zoom), with speakers and chair (Jeanette Castle) to go over the functionality of using Zoom, their presentation(s</w:t>
      </w:r>
      <w:proofErr w:type="gramStart"/>
      <w:r w:rsidRPr="008664A8">
        <w:rPr>
          <w:sz w:val="24"/>
          <w:szCs w:val="24"/>
        </w:rPr>
        <w:t>)</w:t>
      </w:r>
      <w:proofErr w:type="gramEnd"/>
      <w:r w:rsidRPr="008664A8">
        <w:rPr>
          <w:sz w:val="24"/>
          <w:szCs w:val="24"/>
        </w:rPr>
        <w:t xml:space="preserve"> and the ‘flow’ of the online event. </w:t>
      </w:r>
    </w:p>
    <w:p w14:paraId="3DC9D7E5" w14:textId="77777777" w:rsidR="00DB1AB9" w:rsidRDefault="00DB1AB9" w:rsidP="00DB1AB9">
      <w:pPr>
        <w:pStyle w:val="ListParagraph"/>
        <w:numPr>
          <w:ilvl w:val="0"/>
          <w:numId w:val="9"/>
        </w:numPr>
        <w:rPr>
          <w:sz w:val="24"/>
          <w:szCs w:val="24"/>
        </w:rPr>
      </w:pPr>
      <w:r>
        <w:rPr>
          <w:sz w:val="24"/>
          <w:szCs w:val="24"/>
        </w:rPr>
        <w:t>Worked with Gillian Daly, to produce text for use in both the web presence and Eventbrite booking page</w:t>
      </w:r>
    </w:p>
    <w:p w14:paraId="036C4117" w14:textId="77777777" w:rsidR="00DB1AB9" w:rsidRDefault="00DB1AB9" w:rsidP="00DB1AB9">
      <w:pPr>
        <w:pStyle w:val="ListParagraph"/>
        <w:numPr>
          <w:ilvl w:val="0"/>
          <w:numId w:val="9"/>
        </w:numPr>
        <w:rPr>
          <w:sz w:val="24"/>
          <w:szCs w:val="24"/>
        </w:rPr>
      </w:pPr>
      <w:r>
        <w:rPr>
          <w:sz w:val="24"/>
          <w:szCs w:val="24"/>
        </w:rPr>
        <w:t xml:space="preserve">I developed users guides on how to use and log into Zoom for both </w:t>
      </w:r>
      <w:hyperlink r:id="rId19" w:history="1">
        <w:r w:rsidRPr="00C722BC">
          <w:rPr>
            <w:rStyle w:val="Hyperlink"/>
            <w:sz w:val="24"/>
            <w:szCs w:val="24"/>
          </w:rPr>
          <w:t>participants</w:t>
        </w:r>
      </w:hyperlink>
      <w:r>
        <w:rPr>
          <w:sz w:val="24"/>
          <w:szCs w:val="24"/>
        </w:rPr>
        <w:t xml:space="preserve"> and speakers</w:t>
      </w:r>
    </w:p>
    <w:p w14:paraId="6B09BB1C" w14:textId="77777777" w:rsidR="00DB1AB9" w:rsidRPr="006A374A" w:rsidRDefault="00DB1AB9" w:rsidP="00DB1AB9">
      <w:pPr>
        <w:pStyle w:val="ListParagraph"/>
        <w:numPr>
          <w:ilvl w:val="0"/>
          <w:numId w:val="9"/>
        </w:numPr>
        <w:rPr>
          <w:sz w:val="24"/>
          <w:szCs w:val="24"/>
        </w:rPr>
      </w:pPr>
      <w:r w:rsidRPr="008664A8">
        <w:rPr>
          <w:sz w:val="24"/>
          <w:szCs w:val="24"/>
        </w:rPr>
        <w:t xml:space="preserve">I </w:t>
      </w:r>
      <w:r>
        <w:rPr>
          <w:sz w:val="24"/>
          <w:szCs w:val="24"/>
        </w:rPr>
        <w:t xml:space="preserve">produced adverts for use on </w:t>
      </w:r>
      <w:hyperlink r:id="rId20" w:history="1">
        <w:r w:rsidRPr="00066DA5">
          <w:rPr>
            <w:rStyle w:val="Hyperlink"/>
            <w:sz w:val="24"/>
            <w:szCs w:val="24"/>
          </w:rPr>
          <w:t>SCURLs Twitter account</w:t>
        </w:r>
      </w:hyperlink>
    </w:p>
    <w:p w14:paraId="6F5C245E" w14:textId="77777777" w:rsidR="00DB1AB9" w:rsidRDefault="00DB1AB9" w:rsidP="00DB1AB9">
      <w:pPr>
        <w:rPr>
          <w:sz w:val="24"/>
          <w:szCs w:val="24"/>
        </w:rPr>
      </w:pPr>
      <w:r>
        <w:rPr>
          <w:sz w:val="24"/>
          <w:szCs w:val="24"/>
        </w:rPr>
        <w:t>On the day of the event (June 18</w:t>
      </w:r>
      <w:r w:rsidRPr="006A374A">
        <w:rPr>
          <w:sz w:val="24"/>
          <w:szCs w:val="24"/>
          <w:vertAlign w:val="superscript"/>
        </w:rPr>
        <w:t>th</w:t>
      </w:r>
      <w:r>
        <w:rPr>
          <w:sz w:val="24"/>
          <w:szCs w:val="24"/>
        </w:rPr>
        <w:t xml:space="preserve">), I delivered the SCURL online Copyright event via Zoom, between 10am -12:30pm </w:t>
      </w:r>
      <w:r w:rsidRPr="00422A8C">
        <w:rPr>
          <w:b/>
          <w:bCs/>
          <w:sz w:val="24"/>
          <w:szCs w:val="24"/>
        </w:rPr>
        <w:t>to an audience of 70 members and welcome external guests</w:t>
      </w:r>
      <w:r>
        <w:rPr>
          <w:sz w:val="24"/>
          <w:szCs w:val="24"/>
        </w:rPr>
        <w:t>. I introduced the chair and speakers, along with facilitating the screen share so speakers could deliver their presentations and kept the flow of conversation going by delivering questions submitted via the chat box and my own comments as well.</w:t>
      </w:r>
    </w:p>
    <w:p w14:paraId="3CEC2C73" w14:textId="61DCB5AB" w:rsidR="00DB1AB9" w:rsidRPr="005F64E6" w:rsidRDefault="00007A07" w:rsidP="00DB1AB9">
      <w:pPr>
        <w:rPr>
          <w:sz w:val="24"/>
          <w:szCs w:val="24"/>
        </w:rPr>
      </w:pPr>
      <w:hyperlink r:id="rId21" w:history="1">
        <w:r w:rsidR="00A01E8D" w:rsidRPr="00A01E8D">
          <w:rPr>
            <w:rStyle w:val="Hyperlink"/>
            <w:sz w:val="24"/>
            <w:szCs w:val="24"/>
          </w:rPr>
          <w:t>Click here to view recording of session</w:t>
        </w:r>
      </w:hyperlink>
    </w:p>
    <w:p w14:paraId="7783607F" w14:textId="2134FC7A" w:rsidR="008B1B8F" w:rsidRDefault="008B1B8F" w:rsidP="008B1B8F">
      <w:pPr>
        <w:pStyle w:val="Heading2"/>
      </w:pPr>
      <w:bookmarkStart w:id="5" w:name="_Toc93074634"/>
      <w:r>
        <w:lastRenderedPageBreak/>
        <w:t>Delivery and development of National Online event for SCURL Copyright Group – December 23</w:t>
      </w:r>
      <w:r w:rsidRPr="008B1B8F">
        <w:rPr>
          <w:vertAlign w:val="superscript"/>
        </w:rPr>
        <w:t>rd</w:t>
      </w:r>
      <w:r w:rsidR="00154667">
        <w:t>, 2020</w:t>
      </w:r>
      <w:r w:rsidR="00F95774">
        <w:t>, 10am – 12:30pm</w:t>
      </w:r>
      <w:bookmarkEnd w:id="5"/>
    </w:p>
    <w:p w14:paraId="153E8B48" w14:textId="41B4F10C" w:rsidR="008B1B8F" w:rsidRDefault="008B1B8F" w:rsidP="008B1B8F">
      <w:pPr>
        <w:rPr>
          <w:sz w:val="24"/>
          <w:szCs w:val="24"/>
        </w:rPr>
      </w:pPr>
      <w:r w:rsidRPr="00872C2E">
        <w:rPr>
          <w:sz w:val="24"/>
          <w:szCs w:val="24"/>
        </w:rPr>
        <w:t>To follow on from the success of the groups last virtual Copyright Conference, I suggested we deliver a session during the autumn of 2020</w:t>
      </w:r>
      <w:r w:rsidR="00872C2E">
        <w:rPr>
          <w:sz w:val="24"/>
          <w:szCs w:val="24"/>
        </w:rPr>
        <w:t xml:space="preserve"> via email on </w:t>
      </w:r>
      <w:r w:rsidR="00872C2E" w:rsidRPr="00872C2E">
        <w:rPr>
          <w:b/>
          <w:bCs/>
          <w:sz w:val="24"/>
          <w:szCs w:val="24"/>
        </w:rPr>
        <w:t>13/08/2020</w:t>
      </w:r>
      <w:r w:rsidRPr="00872C2E">
        <w:rPr>
          <w:sz w:val="24"/>
          <w:szCs w:val="24"/>
        </w:rPr>
        <w:t xml:space="preserve">. </w:t>
      </w:r>
      <w:r w:rsidR="00872C2E">
        <w:rPr>
          <w:sz w:val="24"/>
          <w:szCs w:val="24"/>
        </w:rPr>
        <w:t xml:space="preserve">I organised a Zoom meeting for </w:t>
      </w:r>
      <w:r w:rsidR="00872C2E" w:rsidRPr="00872C2E">
        <w:rPr>
          <w:b/>
          <w:bCs/>
          <w:sz w:val="24"/>
          <w:szCs w:val="24"/>
        </w:rPr>
        <w:t>20/08/2020</w:t>
      </w:r>
      <w:r w:rsidR="00872C2E">
        <w:rPr>
          <w:sz w:val="24"/>
          <w:szCs w:val="24"/>
        </w:rPr>
        <w:t xml:space="preserve">, so the Copyright group could discuss the programme </w:t>
      </w:r>
      <w:r w:rsidR="00F43059">
        <w:rPr>
          <w:sz w:val="24"/>
          <w:szCs w:val="24"/>
        </w:rPr>
        <w:t xml:space="preserve">and speakers. Our meeting determined </w:t>
      </w:r>
      <w:r w:rsidR="00CA19C7">
        <w:rPr>
          <w:sz w:val="24"/>
          <w:szCs w:val="24"/>
        </w:rPr>
        <w:t xml:space="preserve">which speakers we would approach and after an online poll was conducted between the </w:t>
      </w:r>
      <w:r w:rsidR="00DF4403">
        <w:rPr>
          <w:sz w:val="24"/>
          <w:szCs w:val="24"/>
        </w:rPr>
        <w:t>group’s</w:t>
      </w:r>
      <w:r w:rsidR="00CA19C7">
        <w:rPr>
          <w:sz w:val="24"/>
          <w:szCs w:val="24"/>
        </w:rPr>
        <w:t xml:space="preserve"> members, a date of </w:t>
      </w:r>
      <w:r w:rsidR="00CA19C7" w:rsidRPr="00DF4403">
        <w:rPr>
          <w:b/>
          <w:bCs/>
          <w:sz w:val="24"/>
          <w:szCs w:val="24"/>
        </w:rPr>
        <w:t>3</w:t>
      </w:r>
      <w:r w:rsidR="00CA19C7" w:rsidRPr="00DF4403">
        <w:rPr>
          <w:b/>
          <w:bCs/>
          <w:sz w:val="24"/>
          <w:szCs w:val="24"/>
          <w:vertAlign w:val="superscript"/>
        </w:rPr>
        <w:t>rd</w:t>
      </w:r>
      <w:r w:rsidR="00CA19C7" w:rsidRPr="00DF4403">
        <w:rPr>
          <w:b/>
          <w:bCs/>
          <w:sz w:val="24"/>
          <w:szCs w:val="24"/>
        </w:rPr>
        <w:t xml:space="preserve"> of December</w:t>
      </w:r>
      <w:r w:rsidR="00CA19C7">
        <w:rPr>
          <w:sz w:val="24"/>
          <w:szCs w:val="24"/>
        </w:rPr>
        <w:t xml:space="preserve"> was set. </w:t>
      </w:r>
    </w:p>
    <w:p w14:paraId="55902CE7" w14:textId="77C9F09B" w:rsidR="00DF4403" w:rsidRDefault="00DF4403" w:rsidP="008B1B8F">
      <w:pPr>
        <w:rPr>
          <w:sz w:val="24"/>
          <w:szCs w:val="24"/>
        </w:rPr>
      </w:pPr>
      <w:r>
        <w:rPr>
          <w:sz w:val="24"/>
          <w:szCs w:val="24"/>
        </w:rPr>
        <w:t xml:space="preserve">I led on facilitating the online conference via Zoom, produced the user guides, presentation slides. My colleagues approached and liaised with our speakers and promoted the event via </w:t>
      </w:r>
      <w:proofErr w:type="spellStart"/>
      <w:r>
        <w:rPr>
          <w:sz w:val="24"/>
          <w:szCs w:val="24"/>
        </w:rPr>
        <w:t>LisCopyseek</w:t>
      </w:r>
      <w:proofErr w:type="spellEnd"/>
      <w:r>
        <w:rPr>
          <w:sz w:val="24"/>
          <w:szCs w:val="24"/>
        </w:rPr>
        <w:t xml:space="preserve"> and other relevant groups. </w:t>
      </w:r>
    </w:p>
    <w:p w14:paraId="19206DA9" w14:textId="0C1BAFE9" w:rsidR="003D7A56" w:rsidRDefault="003D7A56" w:rsidP="008B1B8F">
      <w:pPr>
        <w:rPr>
          <w:sz w:val="24"/>
          <w:szCs w:val="24"/>
        </w:rPr>
      </w:pPr>
    </w:p>
    <w:p w14:paraId="1D382403" w14:textId="476297CA" w:rsidR="003D7A56" w:rsidRDefault="003D7A56" w:rsidP="008B1B8F">
      <w:pPr>
        <w:rPr>
          <w:sz w:val="24"/>
          <w:szCs w:val="24"/>
        </w:rPr>
      </w:pPr>
      <w:r>
        <w:rPr>
          <w:sz w:val="24"/>
          <w:szCs w:val="24"/>
        </w:rPr>
        <w:t>On the 3</w:t>
      </w:r>
      <w:r w:rsidRPr="003D7A56">
        <w:rPr>
          <w:sz w:val="24"/>
          <w:szCs w:val="24"/>
          <w:vertAlign w:val="superscript"/>
        </w:rPr>
        <w:t>rd</w:t>
      </w:r>
      <w:r>
        <w:rPr>
          <w:sz w:val="24"/>
          <w:szCs w:val="24"/>
        </w:rPr>
        <w:t xml:space="preserve"> of December 2020, I delivered the Copyright groups second virtual conference to an audience of </w:t>
      </w:r>
      <w:r w:rsidR="001E4E83" w:rsidRPr="00422A8C">
        <w:rPr>
          <w:b/>
          <w:bCs/>
          <w:sz w:val="24"/>
          <w:szCs w:val="24"/>
        </w:rPr>
        <w:t>95</w:t>
      </w:r>
      <w:r w:rsidRPr="00422A8C">
        <w:rPr>
          <w:b/>
          <w:bCs/>
          <w:sz w:val="24"/>
          <w:szCs w:val="24"/>
        </w:rPr>
        <w:t xml:space="preserve"> SCURL members and welcome guests from other UK institutions</w:t>
      </w:r>
      <w:r>
        <w:rPr>
          <w:sz w:val="24"/>
          <w:szCs w:val="24"/>
        </w:rPr>
        <w:t xml:space="preserve"> and bodies using Zoom. </w:t>
      </w:r>
      <w:r w:rsidR="000E06E5">
        <w:rPr>
          <w:sz w:val="24"/>
          <w:szCs w:val="24"/>
        </w:rPr>
        <w:t xml:space="preserve">I was also responsible for creating and editing the recording of the event, which was distributed online to attendees and the HE community via email. </w:t>
      </w:r>
      <w:r w:rsidR="00B34F94">
        <w:rPr>
          <w:sz w:val="24"/>
          <w:szCs w:val="24"/>
        </w:rPr>
        <w:br/>
      </w:r>
    </w:p>
    <w:p w14:paraId="417941F9" w14:textId="0292D11F" w:rsidR="00987D9F" w:rsidRDefault="00007A07" w:rsidP="008B1B8F">
      <w:pPr>
        <w:rPr>
          <w:sz w:val="24"/>
          <w:szCs w:val="24"/>
        </w:rPr>
      </w:pPr>
      <w:hyperlink r:id="rId22" w:history="1">
        <w:r w:rsidR="00A01E8D" w:rsidRPr="00A01E8D">
          <w:rPr>
            <w:rStyle w:val="Hyperlink"/>
            <w:sz w:val="24"/>
            <w:szCs w:val="24"/>
          </w:rPr>
          <w:t>Click here to view recording of session</w:t>
        </w:r>
      </w:hyperlink>
    </w:p>
    <w:p w14:paraId="56E04E09" w14:textId="77777777" w:rsidR="00A9413E" w:rsidRDefault="00A9413E"/>
    <w:p w14:paraId="761E8416" w14:textId="0CF83637" w:rsidR="00A9413E" w:rsidRDefault="00A9413E" w:rsidP="00A9413E">
      <w:pPr>
        <w:pStyle w:val="Heading2"/>
      </w:pPr>
      <w:bookmarkStart w:id="6" w:name="_Toc93074635"/>
      <w:r>
        <w:t>Delivery and development of National Online event for SCURL Copyright Group – June 17</w:t>
      </w:r>
      <w:r w:rsidR="006147F1" w:rsidRPr="00A9413E">
        <w:rPr>
          <w:vertAlign w:val="superscript"/>
        </w:rPr>
        <w:t>th</w:t>
      </w:r>
      <w:r w:rsidR="006147F1">
        <w:t>,</w:t>
      </w:r>
      <w:r>
        <w:t xml:space="preserve"> 2021</w:t>
      </w:r>
      <w:r w:rsidR="00F95774">
        <w:t>, 10am – 12:30pm</w:t>
      </w:r>
      <w:bookmarkEnd w:id="6"/>
    </w:p>
    <w:p w14:paraId="31AC3C28" w14:textId="5BC3963E" w:rsidR="00A9413E" w:rsidRDefault="006147F1">
      <w:pPr>
        <w:rPr>
          <w:sz w:val="24"/>
          <w:szCs w:val="24"/>
        </w:rPr>
      </w:pPr>
      <w:r w:rsidRPr="00176B31">
        <w:rPr>
          <w:sz w:val="24"/>
          <w:szCs w:val="24"/>
        </w:rPr>
        <w:t xml:space="preserve">With format and platform (Zoom), established, this </w:t>
      </w:r>
      <w:r w:rsidR="00F95774" w:rsidRPr="00176B31">
        <w:rPr>
          <w:sz w:val="24"/>
          <w:szCs w:val="24"/>
        </w:rPr>
        <w:t xml:space="preserve">online event was simply a case of going through our previous processes of discussing our potential speakers and contacting them when we had identified possible relevant areas that could be discussed.  </w:t>
      </w:r>
    </w:p>
    <w:p w14:paraId="7967B35E" w14:textId="2D8306F6" w:rsidR="00176B31" w:rsidRDefault="00176B31">
      <w:pPr>
        <w:rPr>
          <w:sz w:val="24"/>
          <w:szCs w:val="24"/>
        </w:rPr>
      </w:pPr>
      <w:r>
        <w:rPr>
          <w:sz w:val="24"/>
          <w:szCs w:val="24"/>
        </w:rPr>
        <w:t xml:space="preserve">As with previous sessions, I facilitated the session using Zoom and promoted the event through our usual platforms of mailing lists and social media. </w:t>
      </w:r>
    </w:p>
    <w:p w14:paraId="16AECC8F" w14:textId="32F3A08A" w:rsidR="00176B31" w:rsidRDefault="00176B31">
      <w:pPr>
        <w:rPr>
          <w:sz w:val="24"/>
          <w:szCs w:val="24"/>
        </w:rPr>
      </w:pPr>
      <w:r>
        <w:rPr>
          <w:sz w:val="24"/>
          <w:szCs w:val="24"/>
        </w:rPr>
        <w:t xml:space="preserve">The third online SCURL copyright event, was </w:t>
      </w:r>
      <w:r w:rsidR="00671EE6">
        <w:rPr>
          <w:sz w:val="24"/>
          <w:szCs w:val="24"/>
        </w:rPr>
        <w:t xml:space="preserve">delivered </w:t>
      </w:r>
      <w:r w:rsidR="001E5270">
        <w:rPr>
          <w:sz w:val="24"/>
          <w:szCs w:val="24"/>
        </w:rPr>
        <w:t xml:space="preserve">to an audience of </w:t>
      </w:r>
      <w:r w:rsidR="001E5270">
        <w:rPr>
          <w:b/>
          <w:bCs/>
          <w:sz w:val="24"/>
          <w:szCs w:val="24"/>
        </w:rPr>
        <w:t>38</w:t>
      </w:r>
      <w:r w:rsidR="001E5270" w:rsidRPr="00422A8C">
        <w:rPr>
          <w:b/>
          <w:bCs/>
          <w:sz w:val="24"/>
          <w:szCs w:val="24"/>
        </w:rPr>
        <w:t xml:space="preserve"> SCURL members and welcome guests from other UK institutions</w:t>
      </w:r>
      <w:r w:rsidR="001E5270">
        <w:rPr>
          <w:sz w:val="24"/>
          <w:szCs w:val="24"/>
        </w:rPr>
        <w:t xml:space="preserve"> and bodies using Zoom.</w:t>
      </w:r>
      <w:r w:rsidR="00AE58BF">
        <w:rPr>
          <w:sz w:val="24"/>
          <w:szCs w:val="24"/>
        </w:rPr>
        <w:t xml:space="preserve"> The immediate output of this session was different, as the Zoom recording and password weren’t emailed to attendees and HE community via email, instead it was directly uploaded to </w:t>
      </w:r>
      <w:r w:rsidR="002605B1">
        <w:rPr>
          <w:sz w:val="24"/>
          <w:szCs w:val="24"/>
        </w:rPr>
        <w:t>SCURL’s then newly created YouTube channel. Gillian and I discussed at the start of 2021 about creating a YouTube channel to create a permanent online archive of SCURL events recordings.</w:t>
      </w:r>
      <w:r w:rsidR="00B34F94">
        <w:rPr>
          <w:sz w:val="24"/>
          <w:szCs w:val="24"/>
        </w:rPr>
        <w:t xml:space="preserve"> </w:t>
      </w:r>
      <w:r w:rsidR="00B34F94">
        <w:rPr>
          <w:sz w:val="24"/>
          <w:szCs w:val="24"/>
        </w:rPr>
        <w:br/>
      </w:r>
    </w:p>
    <w:p w14:paraId="47431C03" w14:textId="132FFC6D" w:rsidR="00B34F94" w:rsidRPr="00B34F94" w:rsidRDefault="00007A07">
      <w:pPr>
        <w:rPr>
          <w:sz w:val="24"/>
          <w:szCs w:val="24"/>
        </w:rPr>
      </w:pPr>
      <w:hyperlink r:id="rId23" w:history="1">
        <w:r w:rsidR="00B34F94" w:rsidRPr="00B34F94">
          <w:rPr>
            <w:rStyle w:val="Hyperlink"/>
            <w:sz w:val="24"/>
            <w:szCs w:val="24"/>
          </w:rPr>
          <w:t>Click here to view recording of session</w:t>
        </w:r>
      </w:hyperlink>
    </w:p>
    <w:p w14:paraId="59CA2B46" w14:textId="5E3851F0" w:rsidR="00987D9F" w:rsidRDefault="00987D9F">
      <w:pPr>
        <w:rPr>
          <w:rFonts w:asciiTheme="majorHAnsi" w:eastAsiaTheme="majorEastAsia" w:hAnsiTheme="majorHAnsi" w:cstheme="majorBidi"/>
          <w:color w:val="2F5496" w:themeColor="accent1" w:themeShade="BF"/>
          <w:sz w:val="28"/>
          <w:szCs w:val="26"/>
        </w:rPr>
      </w:pPr>
      <w:r>
        <w:br w:type="page"/>
      </w:r>
    </w:p>
    <w:p w14:paraId="05BC8EF0" w14:textId="30FA9366" w:rsidR="009F7ACA" w:rsidRDefault="00B52D5E" w:rsidP="00B52D5E">
      <w:pPr>
        <w:pStyle w:val="Heading1"/>
      </w:pPr>
      <w:bookmarkStart w:id="7" w:name="_Toc93074636"/>
      <w:r>
        <w:lastRenderedPageBreak/>
        <w:t>Association for Learning Technology Copyright and Online Special Interest Group (</w:t>
      </w:r>
      <w:proofErr w:type="spellStart"/>
      <w:r>
        <w:t>CoOLSOG</w:t>
      </w:r>
      <w:proofErr w:type="spellEnd"/>
      <w:r>
        <w:t>)</w:t>
      </w:r>
      <w:bookmarkEnd w:id="7"/>
    </w:p>
    <w:p w14:paraId="17F57644" w14:textId="7549505C" w:rsidR="00B52D5E" w:rsidRDefault="00B52D5E" w:rsidP="00A90975">
      <w:pPr>
        <w:rPr>
          <w:sz w:val="24"/>
          <w:szCs w:val="24"/>
        </w:rPr>
      </w:pPr>
    </w:p>
    <w:p w14:paraId="6A6F2479" w14:textId="6B84229F" w:rsidR="000F61B0" w:rsidRDefault="00C30063" w:rsidP="00A90975">
      <w:pPr>
        <w:rPr>
          <w:sz w:val="24"/>
          <w:szCs w:val="24"/>
        </w:rPr>
      </w:pPr>
      <w:proofErr w:type="spellStart"/>
      <w:r>
        <w:rPr>
          <w:sz w:val="24"/>
          <w:szCs w:val="24"/>
        </w:rPr>
        <w:t>CoOLSIG</w:t>
      </w:r>
      <w:proofErr w:type="spellEnd"/>
      <w:r>
        <w:rPr>
          <w:sz w:val="24"/>
          <w:szCs w:val="24"/>
        </w:rPr>
        <w:t xml:space="preserve"> was created by Jane Secker and Chris Morrison, who envisaged the group</w:t>
      </w:r>
      <w:r w:rsidR="00E931E4">
        <w:rPr>
          <w:sz w:val="24"/>
          <w:szCs w:val="24"/>
        </w:rPr>
        <w:t xml:space="preserve"> during 2020</w:t>
      </w:r>
      <w:r>
        <w:rPr>
          <w:sz w:val="24"/>
          <w:szCs w:val="24"/>
        </w:rPr>
        <w:t xml:space="preserve"> in response to the sector wide pivot to online learning and teaching due to the global pandemic. This shift, saw </w:t>
      </w:r>
      <w:r w:rsidR="00E931E4">
        <w:rPr>
          <w:sz w:val="24"/>
          <w:szCs w:val="24"/>
        </w:rPr>
        <w:t xml:space="preserve">a heightened copyright risk, as more materials from lecturers, students, and researchers were being distributed online. Aside from these challenges, there was (and still is to an extent), a degree of uncertainty around how and if existing </w:t>
      </w:r>
      <w:r w:rsidR="00AF37EF">
        <w:rPr>
          <w:sz w:val="24"/>
          <w:szCs w:val="24"/>
        </w:rPr>
        <w:t xml:space="preserve">UK copyright exceptions and Fair Dealing framework would be adequate to enable </w:t>
      </w:r>
      <w:r w:rsidR="007101EA">
        <w:rPr>
          <w:sz w:val="24"/>
          <w:szCs w:val="24"/>
        </w:rPr>
        <w:t xml:space="preserve">online access to materials that would previously been suitable to show in their entirety in a classroom environment, i.e., a commercial DVD film. To provide support in this and other areas of copyright uncertainty, along with creating a community of practice, </w:t>
      </w:r>
      <w:r w:rsidR="004250F1">
        <w:rPr>
          <w:sz w:val="24"/>
          <w:szCs w:val="24"/>
        </w:rPr>
        <w:t>Chris,</w:t>
      </w:r>
      <w:r w:rsidR="007101EA">
        <w:rPr>
          <w:sz w:val="24"/>
          <w:szCs w:val="24"/>
        </w:rPr>
        <w:t xml:space="preserve"> and Jane’s </w:t>
      </w:r>
      <w:hyperlink r:id="rId24" w:history="1">
        <w:proofErr w:type="spellStart"/>
        <w:r w:rsidR="007101EA" w:rsidRPr="00F07A3C">
          <w:rPr>
            <w:rStyle w:val="Hyperlink"/>
            <w:sz w:val="24"/>
            <w:szCs w:val="24"/>
          </w:rPr>
          <w:t>CoOLSIG</w:t>
        </w:r>
        <w:proofErr w:type="spellEnd"/>
        <w:r w:rsidR="007101EA" w:rsidRPr="00F07A3C">
          <w:rPr>
            <w:rStyle w:val="Hyperlink"/>
            <w:sz w:val="24"/>
            <w:szCs w:val="24"/>
          </w:rPr>
          <w:t xml:space="preserve"> group</w:t>
        </w:r>
      </w:hyperlink>
      <w:r w:rsidR="007101EA">
        <w:rPr>
          <w:sz w:val="24"/>
          <w:szCs w:val="24"/>
        </w:rPr>
        <w:t xml:space="preserve"> was launched during December 2020. </w:t>
      </w:r>
      <w:r w:rsidR="004250F1">
        <w:rPr>
          <w:sz w:val="24"/>
          <w:szCs w:val="24"/>
        </w:rPr>
        <w:t>The group is comprised of UK and international copyright practitioners</w:t>
      </w:r>
      <w:r w:rsidR="000F61B0">
        <w:rPr>
          <w:sz w:val="24"/>
          <w:szCs w:val="24"/>
        </w:rPr>
        <w:t xml:space="preserve"> from universities, who share the same ethos as Jane and Chris. </w:t>
      </w:r>
    </w:p>
    <w:p w14:paraId="58FA2B9F" w14:textId="46187781" w:rsidR="002300E9" w:rsidRDefault="006B0761" w:rsidP="00A90975">
      <w:pPr>
        <w:rPr>
          <w:sz w:val="24"/>
          <w:szCs w:val="24"/>
        </w:rPr>
      </w:pPr>
      <w:r>
        <w:rPr>
          <w:sz w:val="24"/>
          <w:szCs w:val="24"/>
        </w:rPr>
        <w:t xml:space="preserve">I have been the communications and marketing officer since the group was launched during December 2020, and have </w:t>
      </w:r>
      <w:r w:rsidR="002300E9">
        <w:rPr>
          <w:sz w:val="24"/>
          <w:szCs w:val="24"/>
        </w:rPr>
        <w:t>enjoyed the experience immensely, as it has provided me the opportunity to contribute to a very worthwhile group in the following ways:</w:t>
      </w:r>
    </w:p>
    <w:p w14:paraId="189CCEEA" w14:textId="6FFF102D" w:rsidR="00C30063" w:rsidRDefault="002300E9" w:rsidP="001C2CDA">
      <w:pPr>
        <w:pStyle w:val="ListParagraph"/>
        <w:numPr>
          <w:ilvl w:val="0"/>
          <w:numId w:val="17"/>
        </w:numPr>
        <w:rPr>
          <w:sz w:val="24"/>
          <w:szCs w:val="24"/>
        </w:rPr>
      </w:pPr>
      <w:r w:rsidRPr="001C2CDA">
        <w:rPr>
          <w:sz w:val="24"/>
          <w:szCs w:val="24"/>
        </w:rPr>
        <w:t xml:space="preserve">Speaking at </w:t>
      </w:r>
      <w:hyperlink r:id="rId25" w:anchor="gref" w:history="1">
        <w:proofErr w:type="spellStart"/>
        <w:r w:rsidRPr="007840AF">
          <w:rPr>
            <w:rStyle w:val="Hyperlink"/>
            <w:sz w:val="24"/>
            <w:szCs w:val="24"/>
          </w:rPr>
          <w:t>OER</w:t>
        </w:r>
        <w:r w:rsidR="007840AF" w:rsidRPr="007840AF">
          <w:rPr>
            <w:rStyle w:val="Hyperlink"/>
            <w:sz w:val="24"/>
            <w:szCs w:val="24"/>
          </w:rPr>
          <w:t>x</w:t>
        </w:r>
        <w:proofErr w:type="spellEnd"/>
        <w:r w:rsidRPr="007840AF">
          <w:rPr>
            <w:rStyle w:val="Hyperlink"/>
            <w:sz w:val="24"/>
            <w:szCs w:val="24"/>
          </w:rPr>
          <w:t xml:space="preserve"> 21</w:t>
        </w:r>
      </w:hyperlink>
      <w:r w:rsidRPr="001C2CDA">
        <w:rPr>
          <w:sz w:val="24"/>
          <w:szCs w:val="24"/>
        </w:rPr>
        <w:t xml:space="preserve"> </w:t>
      </w:r>
      <w:r w:rsidR="001C2CDA" w:rsidRPr="001C2CDA">
        <w:rPr>
          <w:sz w:val="24"/>
          <w:szCs w:val="24"/>
        </w:rPr>
        <w:t xml:space="preserve">discussing 4 key questions relating to exploring the relationship between open practices and copyright literacy. My reflective blog post, can be viewed </w:t>
      </w:r>
      <w:hyperlink r:id="rId26" w:history="1">
        <w:r w:rsidR="001C2CDA" w:rsidRPr="001C2CDA">
          <w:rPr>
            <w:rStyle w:val="Hyperlink"/>
            <w:sz w:val="24"/>
            <w:szCs w:val="24"/>
          </w:rPr>
          <w:t>here</w:t>
        </w:r>
      </w:hyperlink>
      <w:r w:rsidR="001C2CDA">
        <w:rPr>
          <w:sz w:val="24"/>
          <w:szCs w:val="24"/>
        </w:rPr>
        <w:t>.</w:t>
      </w:r>
    </w:p>
    <w:p w14:paraId="70A20223" w14:textId="045F47B9" w:rsidR="001C2CDA" w:rsidRDefault="001C2CDA" w:rsidP="001C2CDA">
      <w:pPr>
        <w:pStyle w:val="ListParagraph"/>
        <w:numPr>
          <w:ilvl w:val="0"/>
          <w:numId w:val="17"/>
        </w:numPr>
        <w:rPr>
          <w:sz w:val="24"/>
          <w:szCs w:val="24"/>
        </w:rPr>
      </w:pPr>
      <w:r>
        <w:rPr>
          <w:sz w:val="24"/>
          <w:szCs w:val="24"/>
        </w:rPr>
        <w:t xml:space="preserve">Writing multiple </w:t>
      </w:r>
      <w:hyperlink r:id="rId27" w:history="1">
        <w:r w:rsidRPr="009110EE">
          <w:rPr>
            <w:rStyle w:val="Hyperlink"/>
            <w:sz w:val="24"/>
            <w:szCs w:val="24"/>
          </w:rPr>
          <w:t>blog entries</w:t>
        </w:r>
      </w:hyperlink>
      <w:r>
        <w:rPr>
          <w:sz w:val="24"/>
          <w:szCs w:val="24"/>
        </w:rPr>
        <w:t xml:space="preserve"> </w:t>
      </w:r>
      <w:r w:rsidR="009110EE">
        <w:rPr>
          <w:sz w:val="24"/>
          <w:szCs w:val="24"/>
        </w:rPr>
        <w:t>around events and committee members</w:t>
      </w:r>
    </w:p>
    <w:p w14:paraId="564F313D" w14:textId="20DE594A" w:rsidR="009110EE" w:rsidRDefault="00614F71" w:rsidP="001C2CDA">
      <w:pPr>
        <w:pStyle w:val="ListParagraph"/>
        <w:numPr>
          <w:ilvl w:val="0"/>
          <w:numId w:val="17"/>
        </w:numPr>
        <w:rPr>
          <w:sz w:val="24"/>
          <w:szCs w:val="24"/>
        </w:rPr>
      </w:pPr>
      <w:r>
        <w:rPr>
          <w:sz w:val="24"/>
          <w:szCs w:val="24"/>
        </w:rPr>
        <w:t xml:space="preserve">Manage ALT’s </w:t>
      </w:r>
      <w:hyperlink r:id="rId28" w:history="1">
        <w:r w:rsidRPr="00614F71">
          <w:rPr>
            <w:rStyle w:val="Hyperlink"/>
            <w:sz w:val="24"/>
            <w:szCs w:val="24"/>
          </w:rPr>
          <w:t>social media presence</w:t>
        </w:r>
      </w:hyperlink>
    </w:p>
    <w:p w14:paraId="78C62BDF" w14:textId="1BC0FCB8" w:rsidR="00614F71" w:rsidRDefault="0043257D" w:rsidP="001C2CDA">
      <w:pPr>
        <w:pStyle w:val="ListParagraph"/>
        <w:numPr>
          <w:ilvl w:val="0"/>
          <w:numId w:val="17"/>
        </w:numPr>
        <w:rPr>
          <w:sz w:val="24"/>
          <w:szCs w:val="24"/>
        </w:rPr>
      </w:pPr>
      <w:r>
        <w:rPr>
          <w:sz w:val="24"/>
          <w:szCs w:val="24"/>
        </w:rPr>
        <w:t>Design logo for group, to be used in social media and merchandise</w:t>
      </w:r>
    </w:p>
    <w:p w14:paraId="55ABD0BF" w14:textId="16A9D8E7" w:rsidR="0043257D" w:rsidRDefault="0043257D" w:rsidP="0043257D">
      <w:pPr>
        <w:rPr>
          <w:sz w:val="24"/>
          <w:szCs w:val="24"/>
        </w:rPr>
      </w:pPr>
    </w:p>
    <w:p w14:paraId="0CF2DCF4" w14:textId="01F9EE12" w:rsidR="0043257D" w:rsidRDefault="0043257D" w:rsidP="0043257D">
      <w:pPr>
        <w:rPr>
          <w:sz w:val="24"/>
          <w:szCs w:val="24"/>
        </w:rPr>
      </w:pPr>
      <w:r>
        <w:rPr>
          <w:sz w:val="24"/>
          <w:szCs w:val="24"/>
        </w:rPr>
        <w:t>Whilst the above outputs may not initially seem to be relevant, I would argue that they are CPD related as by actively engaged in presenting or writing a reflective piece</w:t>
      </w:r>
      <w:r w:rsidR="00F34E51">
        <w:rPr>
          <w:sz w:val="24"/>
          <w:szCs w:val="24"/>
        </w:rPr>
        <w:t>(s)</w:t>
      </w:r>
      <w:r>
        <w:rPr>
          <w:sz w:val="24"/>
          <w:szCs w:val="24"/>
        </w:rPr>
        <w:t xml:space="preserve"> around </w:t>
      </w:r>
      <w:proofErr w:type="spellStart"/>
      <w:r>
        <w:rPr>
          <w:sz w:val="24"/>
          <w:szCs w:val="24"/>
        </w:rPr>
        <w:t>CoOLSIG</w:t>
      </w:r>
      <w:proofErr w:type="spellEnd"/>
      <w:r>
        <w:rPr>
          <w:sz w:val="24"/>
          <w:szCs w:val="24"/>
        </w:rPr>
        <w:t xml:space="preserve">, I am learning more about copyright or other related areas </w:t>
      </w:r>
      <w:r w:rsidR="000E77F9">
        <w:rPr>
          <w:sz w:val="24"/>
          <w:szCs w:val="24"/>
        </w:rPr>
        <w:t xml:space="preserve">such as OER or controlled digital lending. This is knowledge that can be transferred to my professional practice and wider community, therefore benefitting others. </w:t>
      </w:r>
    </w:p>
    <w:p w14:paraId="7A4F9A5D" w14:textId="4DEB8432" w:rsidR="000E77F9" w:rsidRPr="0043257D" w:rsidRDefault="000E77F9" w:rsidP="0043257D">
      <w:pPr>
        <w:rPr>
          <w:sz w:val="24"/>
          <w:szCs w:val="24"/>
        </w:rPr>
      </w:pPr>
      <w:r>
        <w:rPr>
          <w:sz w:val="24"/>
          <w:szCs w:val="24"/>
        </w:rPr>
        <w:t xml:space="preserve">Similar to SCURL, I am enjoying </w:t>
      </w:r>
      <w:r w:rsidR="00281DAF">
        <w:rPr>
          <w:sz w:val="24"/>
          <w:szCs w:val="24"/>
        </w:rPr>
        <w:t xml:space="preserve">being part of </w:t>
      </w:r>
      <w:proofErr w:type="spellStart"/>
      <w:r w:rsidR="00281DAF">
        <w:rPr>
          <w:sz w:val="24"/>
          <w:szCs w:val="24"/>
        </w:rPr>
        <w:t>CoOLSIG</w:t>
      </w:r>
      <w:proofErr w:type="spellEnd"/>
      <w:r w:rsidR="00281DAF">
        <w:rPr>
          <w:sz w:val="24"/>
          <w:szCs w:val="24"/>
        </w:rPr>
        <w:t xml:space="preserve">, as I see opportunities to actively engage in events like the upcoming Fair Dealing week during </w:t>
      </w:r>
      <w:hyperlink r:id="rId29" w:history="1">
        <w:r w:rsidR="00281DAF" w:rsidRPr="00E54EBD">
          <w:rPr>
            <w:rStyle w:val="Hyperlink"/>
            <w:sz w:val="24"/>
            <w:szCs w:val="24"/>
          </w:rPr>
          <w:t>February 2022,</w:t>
        </w:r>
      </w:hyperlink>
      <w:r w:rsidR="00CE3B27">
        <w:rPr>
          <w:sz w:val="24"/>
          <w:szCs w:val="24"/>
        </w:rPr>
        <w:t xml:space="preserve"> </w:t>
      </w:r>
      <w:r w:rsidR="00281DAF">
        <w:rPr>
          <w:sz w:val="24"/>
          <w:szCs w:val="24"/>
        </w:rPr>
        <w:t>which will enable me to</w:t>
      </w:r>
      <w:r w:rsidR="00CE3B27">
        <w:rPr>
          <w:sz w:val="24"/>
          <w:szCs w:val="24"/>
        </w:rPr>
        <w:t xml:space="preserve"> develop my knowledge around this legal framework,</w:t>
      </w:r>
      <w:r w:rsidR="00E54EBD">
        <w:rPr>
          <w:sz w:val="24"/>
          <w:szCs w:val="24"/>
        </w:rPr>
        <w:t xml:space="preserve"> by allowing my peers and I to explore this area further. I’m anticipating this group will be greatly beneficial to the HE community in general to offer support </w:t>
      </w:r>
      <w:r w:rsidR="00C603C0">
        <w:rPr>
          <w:sz w:val="24"/>
          <w:szCs w:val="24"/>
        </w:rPr>
        <w:t>for copyright in an online context</w:t>
      </w:r>
      <w:r w:rsidR="00E54EBD">
        <w:rPr>
          <w:sz w:val="24"/>
          <w:szCs w:val="24"/>
        </w:rPr>
        <w:t xml:space="preserve">, and I look forward to </w:t>
      </w:r>
      <w:proofErr w:type="gramStart"/>
      <w:r w:rsidR="00E54EBD">
        <w:rPr>
          <w:sz w:val="24"/>
          <w:szCs w:val="24"/>
        </w:rPr>
        <w:t>be</w:t>
      </w:r>
      <w:proofErr w:type="gramEnd"/>
      <w:r w:rsidR="00E54EBD">
        <w:rPr>
          <w:sz w:val="24"/>
          <w:szCs w:val="24"/>
        </w:rPr>
        <w:t xml:space="preserve"> part of it going forward.</w:t>
      </w:r>
    </w:p>
    <w:p w14:paraId="5247ECA7" w14:textId="77777777" w:rsidR="00B52D5E" w:rsidRDefault="00B52D5E">
      <w:pPr>
        <w:rPr>
          <w:rFonts w:asciiTheme="majorHAnsi" w:eastAsiaTheme="majorEastAsia" w:hAnsiTheme="majorHAnsi" w:cstheme="majorBidi"/>
          <w:b/>
          <w:color w:val="2F5496" w:themeColor="accent1" w:themeShade="BF"/>
          <w:sz w:val="32"/>
          <w:szCs w:val="32"/>
        </w:rPr>
      </w:pPr>
      <w:r>
        <w:br w:type="page"/>
      </w:r>
    </w:p>
    <w:p w14:paraId="513BEF21" w14:textId="23AD8159" w:rsidR="003D7A56" w:rsidRDefault="003D7A56" w:rsidP="003D7A56">
      <w:pPr>
        <w:pStyle w:val="Heading1"/>
      </w:pPr>
      <w:bookmarkStart w:id="8" w:name="_Toc93074637"/>
      <w:r>
        <w:lastRenderedPageBreak/>
        <w:t>Copyright Related Work</w:t>
      </w:r>
      <w:bookmarkEnd w:id="8"/>
    </w:p>
    <w:p w14:paraId="663B06B6" w14:textId="77777777" w:rsidR="003D7A56" w:rsidRPr="003D7A56" w:rsidRDefault="003D7A56" w:rsidP="003D7A56"/>
    <w:p w14:paraId="362A7160" w14:textId="2FBC6AC4" w:rsidR="00682765" w:rsidRDefault="00682765" w:rsidP="00D55687">
      <w:pPr>
        <w:pStyle w:val="Heading2"/>
      </w:pPr>
      <w:bookmarkStart w:id="9" w:name="_Toc93074638"/>
      <w:r>
        <w:t>Copyright</w:t>
      </w:r>
      <w:r w:rsidR="001313DB">
        <w:t xml:space="preserve"> materials developed in response </w:t>
      </w:r>
      <w:r>
        <w:t xml:space="preserve">to </w:t>
      </w:r>
      <w:r w:rsidR="00F34E51">
        <w:t xml:space="preserve">sector wide shift to </w:t>
      </w:r>
      <w:r>
        <w:t xml:space="preserve">online and blended learning adopted by </w:t>
      </w:r>
      <w:proofErr w:type="spellStart"/>
      <w:r>
        <w:t>UofG</w:t>
      </w:r>
      <w:proofErr w:type="spellEnd"/>
      <w:r w:rsidR="003A243E">
        <w:t xml:space="preserve"> (2020 analysis)</w:t>
      </w:r>
      <w:bookmarkEnd w:id="9"/>
      <w:r w:rsidR="003A243E">
        <w:t xml:space="preserve"> </w:t>
      </w:r>
    </w:p>
    <w:p w14:paraId="28AA47EB" w14:textId="34F968A3" w:rsidR="00417BC2" w:rsidRPr="00A80CDF" w:rsidRDefault="00F34E51" w:rsidP="00682765">
      <w:pPr>
        <w:rPr>
          <w:sz w:val="24"/>
          <w:szCs w:val="24"/>
        </w:rPr>
      </w:pPr>
      <w:r>
        <w:rPr>
          <w:sz w:val="24"/>
          <w:szCs w:val="24"/>
        </w:rPr>
        <w:t>Below</w:t>
      </w:r>
      <w:r w:rsidR="00C17ED2">
        <w:rPr>
          <w:sz w:val="24"/>
          <w:szCs w:val="24"/>
        </w:rPr>
        <w:t xml:space="preserve"> is an in-depth analysis of viewing figures and engagement with the </w:t>
      </w:r>
      <w:r w:rsidR="008602BC">
        <w:rPr>
          <w:sz w:val="24"/>
          <w:szCs w:val="24"/>
        </w:rPr>
        <w:t xml:space="preserve">online webpage (Sway) and resources I developed </w:t>
      </w:r>
      <w:r w:rsidR="00D96285">
        <w:rPr>
          <w:sz w:val="24"/>
          <w:szCs w:val="24"/>
        </w:rPr>
        <w:t>during 2020.</w:t>
      </w:r>
    </w:p>
    <w:p w14:paraId="6BBAAD23" w14:textId="739100FC" w:rsidR="00773FB2" w:rsidRDefault="00773FB2" w:rsidP="00682765"/>
    <w:p w14:paraId="1CDFCBB2" w14:textId="655B539E" w:rsidR="00773FB2" w:rsidRPr="00682765" w:rsidRDefault="00773FB2" w:rsidP="00682765">
      <w:r>
        <w:rPr>
          <w:noProof/>
        </w:rPr>
        <w:drawing>
          <wp:inline distT="0" distB="0" distL="0" distR="0" wp14:anchorId="7BA3C1B7" wp14:editId="0E59D46D">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F70369" w14:textId="1C4AA5CB" w:rsidR="00F06AEE" w:rsidRDefault="00F06AEE"/>
    <w:p w14:paraId="76C71DA2" w14:textId="441A8CA6" w:rsidR="00F06AEE" w:rsidRDefault="00F06AEE">
      <w:pPr>
        <w:rPr>
          <w:sz w:val="24"/>
          <w:szCs w:val="24"/>
        </w:rPr>
      </w:pPr>
      <w:r>
        <w:rPr>
          <w:sz w:val="24"/>
          <w:szCs w:val="24"/>
        </w:rPr>
        <w:t>Based on data provided in the above graph, the following observations can be made:</w:t>
      </w:r>
    </w:p>
    <w:p w14:paraId="1CB99397" w14:textId="0EF3CD77" w:rsidR="00417BC2" w:rsidRDefault="00F06AEE" w:rsidP="00417BC2">
      <w:pPr>
        <w:pStyle w:val="ListParagraph"/>
        <w:numPr>
          <w:ilvl w:val="0"/>
          <w:numId w:val="15"/>
        </w:numPr>
        <w:rPr>
          <w:sz w:val="24"/>
          <w:szCs w:val="24"/>
        </w:rPr>
      </w:pPr>
      <w:r>
        <w:rPr>
          <w:sz w:val="24"/>
          <w:szCs w:val="24"/>
        </w:rPr>
        <w:t>The largest increase in views came between March (1009 views) – June (1705 views). That is nearly an increase of 700 views over a three-month period. Was this due to a combination of academic staff preparing materials for the exam period and the next academic year</w:t>
      </w:r>
      <w:r w:rsidR="00417BC2">
        <w:rPr>
          <w:sz w:val="24"/>
          <w:szCs w:val="24"/>
        </w:rPr>
        <w:t xml:space="preserve"> </w:t>
      </w:r>
      <w:r w:rsidR="00A80CDF">
        <w:rPr>
          <w:sz w:val="24"/>
          <w:szCs w:val="24"/>
        </w:rPr>
        <w:t>or</w:t>
      </w:r>
      <w:r w:rsidR="00417BC2">
        <w:rPr>
          <w:sz w:val="24"/>
          <w:szCs w:val="24"/>
        </w:rPr>
        <w:t xml:space="preserve"> students gathering materials for use in their exams? At this point, I would speculate it was the former</w:t>
      </w:r>
      <w:r w:rsidR="00A80CDF">
        <w:rPr>
          <w:sz w:val="24"/>
          <w:szCs w:val="24"/>
        </w:rPr>
        <w:t>.</w:t>
      </w:r>
      <w:r w:rsidR="00417BC2">
        <w:rPr>
          <w:sz w:val="24"/>
          <w:szCs w:val="24"/>
        </w:rPr>
        <w:t xml:space="preserve"> </w:t>
      </w:r>
    </w:p>
    <w:p w14:paraId="724BB694" w14:textId="3A1DFB43" w:rsidR="00417BC2" w:rsidRDefault="00417BC2" w:rsidP="00417BC2">
      <w:pPr>
        <w:pStyle w:val="ListParagraph"/>
        <w:numPr>
          <w:ilvl w:val="0"/>
          <w:numId w:val="15"/>
        </w:numPr>
        <w:rPr>
          <w:sz w:val="24"/>
          <w:szCs w:val="24"/>
        </w:rPr>
      </w:pPr>
      <w:r>
        <w:rPr>
          <w:sz w:val="24"/>
          <w:szCs w:val="24"/>
        </w:rPr>
        <w:t>The biggest increase in views came between March (1009 views) – April (1390). This would echo what is speculated in the previous point (academic staff preparing exam/teaching materials), and the sudden shift to online learning.</w:t>
      </w:r>
    </w:p>
    <w:p w14:paraId="6C52629A" w14:textId="1878AAA5" w:rsidR="00A80CDF" w:rsidRDefault="00A80CDF" w:rsidP="00417BC2">
      <w:pPr>
        <w:pStyle w:val="ListParagraph"/>
        <w:numPr>
          <w:ilvl w:val="0"/>
          <w:numId w:val="15"/>
        </w:numPr>
        <w:rPr>
          <w:sz w:val="24"/>
          <w:szCs w:val="24"/>
        </w:rPr>
      </w:pPr>
      <w:r>
        <w:rPr>
          <w:sz w:val="24"/>
          <w:szCs w:val="24"/>
        </w:rPr>
        <w:t>There was steady but decreased engagement over the summer period (July 1769</w:t>
      </w:r>
      <w:r w:rsidR="00E87566">
        <w:rPr>
          <w:sz w:val="24"/>
          <w:szCs w:val="24"/>
        </w:rPr>
        <w:t xml:space="preserve"> views</w:t>
      </w:r>
      <w:r>
        <w:rPr>
          <w:sz w:val="24"/>
          <w:szCs w:val="24"/>
        </w:rPr>
        <w:t xml:space="preserve"> – August 1868</w:t>
      </w:r>
      <w:r w:rsidR="00E87566">
        <w:rPr>
          <w:sz w:val="24"/>
          <w:szCs w:val="24"/>
        </w:rPr>
        <w:t xml:space="preserve"> views</w:t>
      </w:r>
      <w:r>
        <w:rPr>
          <w:sz w:val="24"/>
          <w:szCs w:val="24"/>
        </w:rPr>
        <w:t>). This reflects an average academic year (in terms of engagement with online resources), despite the unique circumstances surrounding this year</w:t>
      </w:r>
    </w:p>
    <w:p w14:paraId="405FAD5A" w14:textId="0132AD0C" w:rsidR="00A80CDF" w:rsidRDefault="00E87566" w:rsidP="00417BC2">
      <w:pPr>
        <w:pStyle w:val="ListParagraph"/>
        <w:numPr>
          <w:ilvl w:val="0"/>
          <w:numId w:val="15"/>
        </w:numPr>
        <w:rPr>
          <w:sz w:val="24"/>
          <w:szCs w:val="24"/>
        </w:rPr>
      </w:pPr>
      <w:r>
        <w:rPr>
          <w:sz w:val="24"/>
          <w:szCs w:val="24"/>
        </w:rPr>
        <w:t>Engagement from September (1981) – November (2210), has maintained at a steady pace, but not to the same level encountered earlier in the year</w:t>
      </w:r>
    </w:p>
    <w:p w14:paraId="10254A27" w14:textId="6DF7018A" w:rsidR="00E87566" w:rsidRDefault="002D6121" w:rsidP="00E87566">
      <w:pPr>
        <w:rPr>
          <w:sz w:val="24"/>
          <w:szCs w:val="24"/>
        </w:rPr>
      </w:pPr>
      <w:r>
        <w:rPr>
          <w:sz w:val="24"/>
          <w:szCs w:val="24"/>
        </w:rPr>
        <w:lastRenderedPageBreak/>
        <w:t>Based on the viewing figures of the resources I developed</w:t>
      </w:r>
      <w:r w:rsidR="00FD27E8">
        <w:rPr>
          <w:sz w:val="24"/>
          <w:szCs w:val="24"/>
        </w:rPr>
        <w:t>,</w:t>
      </w:r>
      <w:r>
        <w:rPr>
          <w:sz w:val="24"/>
          <w:szCs w:val="24"/>
        </w:rPr>
        <w:t xml:space="preserve"> the most popular and engaged with, were around the area of finding and searching for online media. </w:t>
      </w:r>
      <w:r w:rsidR="00C17ED2">
        <w:rPr>
          <w:sz w:val="24"/>
          <w:szCs w:val="24"/>
        </w:rPr>
        <w:t>Using</w:t>
      </w:r>
      <w:r>
        <w:rPr>
          <w:sz w:val="24"/>
          <w:szCs w:val="24"/>
        </w:rPr>
        <w:t xml:space="preserve"> </w:t>
      </w:r>
      <w:proofErr w:type="spellStart"/>
      <w:r>
        <w:rPr>
          <w:sz w:val="24"/>
          <w:szCs w:val="24"/>
        </w:rPr>
        <w:t>Tineye</w:t>
      </w:r>
      <w:proofErr w:type="spellEnd"/>
      <w:r>
        <w:rPr>
          <w:sz w:val="24"/>
          <w:szCs w:val="24"/>
        </w:rPr>
        <w:t xml:space="preserve"> (the reverse image search engine)</w:t>
      </w:r>
      <w:r w:rsidR="00235948">
        <w:rPr>
          <w:sz w:val="24"/>
          <w:szCs w:val="24"/>
        </w:rPr>
        <w:t xml:space="preserve"> </w:t>
      </w:r>
      <w:hyperlink r:id="rId31" w:history="1">
        <w:r w:rsidR="00235948" w:rsidRPr="00235948">
          <w:rPr>
            <w:rStyle w:val="Hyperlink"/>
            <w:sz w:val="24"/>
            <w:szCs w:val="24"/>
          </w:rPr>
          <w:t>YouTube video</w:t>
        </w:r>
      </w:hyperlink>
      <w:r>
        <w:rPr>
          <w:sz w:val="24"/>
          <w:szCs w:val="24"/>
        </w:rPr>
        <w:t xml:space="preserve">, and finding copyright free online sources for images, </w:t>
      </w:r>
      <w:proofErr w:type="gramStart"/>
      <w:r>
        <w:rPr>
          <w:sz w:val="24"/>
          <w:szCs w:val="24"/>
        </w:rPr>
        <w:t>audio</w:t>
      </w:r>
      <w:proofErr w:type="gramEnd"/>
      <w:r>
        <w:rPr>
          <w:sz w:val="24"/>
          <w:szCs w:val="24"/>
        </w:rPr>
        <w:t xml:space="preserve"> and video. </w:t>
      </w:r>
    </w:p>
    <w:p w14:paraId="7D1E3E91" w14:textId="00B2A079" w:rsidR="006C59B8" w:rsidRDefault="00FD27E8" w:rsidP="00E87566">
      <w:pPr>
        <w:rPr>
          <w:sz w:val="24"/>
          <w:szCs w:val="24"/>
        </w:rPr>
      </w:pPr>
      <w:r>
        <w:rPr>
          <w:sz w:val="24"/>
          <w:szCs w:val="24"/>
        </w:rPr>
        <w:t>The graphs below show the data, to support the above statement.</w:t>
      </w:r>
    </w:p>
    <w:p w14:paraId="5FC30491" w14:textId="57931ADF" w:rsidR="00FD27E8" w:rsidRDefault="00FD27E8" w:rsidP="00E87566">
      <w:pPr>
        <w:rPr>
          <w:sz w:val="24"/>
          <w:szCs w:val="24"/>
        </w:rPr>
      </w:pPr>
    </w:p>
    <w:p w14:paraId="417ACD68" w14:textId="2F9D9121" w:rsidR="00FD27E8" w:rsidRPr="00E87566" w:rsidRDefault="00FD27E8" w:rsidP="00E87566">
      <w:pPr>
        <w:rPr>
          <w:sz w:val="24"/>
          <w:szCs w:val="24"/>
        </w:rPr>
      </w:pPr>
      <w:r>
        <w:rPr>
          <w:noProof/>
          <w:sz w:val="24"/>
          <w:szCs w:val="24"/>
        </w:rPr>
        <w:drawing>
          <wp:inline distT="0" distB="0" distL="0" distR="0" wp14:anchorId="4AD56AE4" wp14:editId="61261BF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1DD6921" w14:textId="22C1BB9A" w:rsidR="00F06AEE" w:rsidRDefault="00FD27E8">
      <w:pPr>
        <w:rPr>
          <w:i/>
          <w:iCs/>
        </w:rPr>
      </w:pPr>
      <w:r w:rsidRPr="00235948">
        <w:rPr>
          <w:i/>
          <w:iCs/>
        </w:rPr>
        <w:t xml:space="preserve">Note: the original </w:t>
      </w:r>
      <w:proofErr w:type="spellStart"/>
      <w:r w:rsidRPr="00235948">
        <w:rPr>
          <w:i/>
          <w:iCs/>
        </w:rPr>
        <w:t>Tineye</w:t>
      </w:r>
      <w:proofErr w:type="spellEnd"/>
      <w:r w:rsidRPr="00235948">
        <w:rPr>
          <w:i/>
          <w:iCs/>
        </w:rPr>
        <w:t xml:space="preserve"> video that had 1275 views between March – October, was removed due to </w:t>
      </w:r>
      <w:r w:rsidR="00235948" w:rsidRPr="00235948">
        <w:rPr>
          <w:i/>
          <w:iCs/>
        </w:rPr>
        <w:t>the interface shown in the video being out of date by October</w:t>
      </w:r>
      <w:r w:rsidR="000D4E84">
        <w:rPr>
          <w:i/>
          <w:iCs/>
        </w:rPr>
        <w:t xml:space="preserve">. </w:t>
      </w:r>
    </w:p>
    <w:p w14:paraId="72E34AB1" w14:textId="1E09E631" w:rsidR="00235948" w:rsidRDefault="00235948">
      <w:pPr>
        <w:rPr>
          <w:sz w:val="24"/>
          <w:szCs w:val="24"/>
        </w:rPr>
      </w:pPr>
    </w:p>
    <w:p w14:paraId="7CD0B6CB" w14:textId="4E1E498A" w:rsidR="00235948" w:rsidRPr="00235948" w:rsidRDefault="00235948">
      <w:pPr>
        <w:rPr>
          <w:sz w:val="24"/>
          <w:szCs w:val="24"/>
        </w:rPr>
      </w:pPr>
      <w:r>
        <w:rPr>
          <w:noProof/>
          <w:sz w:val="24"/>
          <w:szCs w:val="24"/>
        </w:rPr>
        <w:drawing>
          <wp:inline distT="0" distB="0" distL="0" distR="0" wp14:anchorId="7AF821F3" wp14:editId="7ED7551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CBC7D2D" w14:textId="4B8DAE3C" w:rsidR="00F06AEE" w:rsidRPr="00FE3687" w:rsidRDefault="00E757DD">
      <w:pPr>
        <w:rPr>
          <w:sz w:val="24"/>
          <w:szCs w:val="24"/>
        </w:rPr>
      </w:pPr>
      <w:r w:rsidRPr="00FE3687">
        <w:rPr>
          <w:sz w:val="24"/>
          <w:szCs w:val="24"/>
        </w:rPr>
        <w:lastRenderedPageBreak/>
        <w:t>As the graph titled ‘</w:t>
      </w:r>
      <w:proofErr w:type="spellStart"/>
      <w:r w:rsidRPr="00FE3687">
        <w:rPr>
          <w:sz w:val="24"/>
          <w:szCs w:val="24"/>
        </w:rPr>
        <w:t>EdShare</w:t>
      </w:r>
      <w:proofErr w:type="spellEnd"/>
      <w:r w:rsidRPr="00FE3687">
        <w:rPr>
          <w:sz w:val="24"/>
          <w:szCs w:val="24"/>
        </w:rPr>
        <w:t xml:space="preserve"> document downloads between Match – Nov 2020’, demonstrates the most viewed resource with 346, was the </w:t>
      </w:r>
      <w:r w:rsidR="002374C3" w:rsidRPr="00FE3687">
        <w:rPr>
          <w:sz w:val="24"/>
          <w:szCs w:val="24"/>
        </w:rPr>
        <w:t xml:space="preserve">list containing copyright free online sources for images, </w:t>
      </w:r>
      <w:r w:rsidR="00FE3687" w:rsidRPr="00FE3687">
        <w:rPr>
          <w:sz w:val="24"/>
          <w:szCs w:val="24"/>
        </w:rPr>
        <w:t>audio,</w:t>
      </w:r>
      <w:r w:rsidR="002374C3" w:rsidRPr="00FE3687">
        <w:rPr>
          <w:sz w:val="24"/>
          <w:szCs w:val="24"/>
        </w:rPr>
        <w:t xml:space="preserve"> and video. What will be interesting to view over the next academic year, is if this trend continues, or is repeated, or was a result of this </w:t>
      </w:r>
      <w:r w:rsidR="00B1478B" w:rsidRPr="00FE3687">
        <w:rPr>
          <w:sz w:val="24"/>
          <w:szCs w:val="24"/>
        </w:rPr>
        <w:t>year’s</w:t>
      </w:r>
      <w:r w:rsidR="002374C3" w:rsidRPr="00FE3687">
        <w:rPr>
          <w:sz w:val="24"/>
          <w:szCs w:val="24"/>
        </w:rPr>
        <w:t xml:space="preserve"> </w:t>
      </w:r>
      <w:r w:rsidR="00B1478B" w:rsidRPr="00FE3687">
        <w:rPr>
          <w:sz w:val="24"/>
          <w:szCs w:val="24"/>
        </w:rPr>
        <w:t>sudden shift to online learning in March?</w:t>
      </w:r>
    </w:p>
    <w:p w14:paraId="271CD07F" w14:textId="77777777" w:rsidR="00927ECA" w:rsidRDefault="00B1478B">
      <w:pPr>
        <w:rPr>
          <w:sz w:val="24"/>
          <w:szCs w:val="24"/>
        </w:rPr>
      </w:pPr>
      <w:r w:rsidRPr="00FE3687">
        <w:rPr>
          <w:sz w:val="24"/>
          <w:szCs w:val="24"/>
        </w:rPr>
        <w:t>What is illustrated is the positive response (in terms of views and engagement), in relation to quick, concise advice a</w:t>
      </w:r>
      <w:r w:rsidR="00FE3687" w:rsidRPr="00FE3687">
        <w:rPr>
          <w:sz w:val="24"/>
          <w:szCs w:val="24"/>
        </w:rPr>
        <w:t xml:space="preserve">round searching for media and how to search for effectively. </w:t>
      </w:r>
      <w:r w:rsidR="00FE3687">
        <w:rPr>
          <w:sz w:val="24"/>
          <w:szCs w:val="24"/>
        </w:rPr>
        <w:t>Given the relevance of online and blended learning, its possibly no surprise the resources that focused on this area would be popular. Another factor to take away from this exploration is, the types of resources that proved popular amongst users, documentation, and videos. This would indicate visual and ‘traditional’ styles of lear</w:t>
      </w:r>
      <w:r w:rsidR="00927ECA">
        <w:rPr>
          <w:sz w:val="24"/>
          <w:szCs w:val="24"/>
        </w:rPr>
        <w:t xml:space="preserve">ners are engaging with the materials. </w:t>
      </w:r>
    </w:p>
    <w:p w14:paraId="5AB9B130" w14:textId="19AAA591" w:rsidR="00B1478B" w:rsidRDefault="00927ECA">
      <w:pPr>
        <w:rPr>
          <w:sz w:val="24"/>
          <w:szCs w:val="24"/>
        </w:rPr>
      </w:pPr>
      <w:r>
        <w:rPr>
          <w:sz w:val="24"/>
          <w:szCs w:val="24"/>
        </w:rPr>
        <w:t xml:space="preserve">The in-depth learning objects I developed had downloads (views) ranging from 8 – 55 from March – November 2020. The most popular being the Learning object around </w:t>
      </w:r>
      <w:r w:rsidR="00DA5436">
        <w:rPr>
          <w:sz w:val="24"/>
          <w:szCs w:val="24"/>
        </w:rPr>
        <w:t>C</w:t>
      </w:r>
      <w:r>
        <w:rPr>
          <w:sz w:val="24"/>
          <w:szCs w:val="24"/>
        </w:rPr>
        <w:t xml:space="preserve">reative Commons </w:t>
      </w:r>
      <w:r w:rsidR="00DA5436">
        <w:rPr>
          <w:sz w:val="24"/>
          <w:szCs w:val="24"/>
        </w:rPr>
        <w:t>A</w:t>
      </w:r>
      <w:r>
        <w:rPr>
          <w:sz w:val="24"/>
          <w:szCs w:val="24"/>
        </w:rPr>
        <w:t xml:space="preserve">ttribution. </w:t>
      </w:r>
      <w:r w:rsidR="00DA5436">
        <w:rPr>
          <w:sz w:val="24"/>
          <w:szCs w:val="24"/>
        </w:rPr>
        <w:t xml:space="preserve">This level of engagement could be due to the subject area, but I would like to focus on their usage and development going forward. I very much see these types of resources being self-paced, reflective resources for learners who are looking to </w:t>
      </w:r>
      <w:r w:rsidR="00555EA9">
        <w:rPr>
          <w:sz w:val="24"/>
          <w:szCs w:val="24"/>
        </w:rPr>
        <w:t xml:space="preserve">expand their knowledge in a specific area of Copyright. Creative Commons. These learning objects could be </w:t>
      </w:r>
      <w:r w:rsidR="006010D8">
        <w:rPr>
          <w:sz w:val="24"/>
          <w:szCs w:val="24"/>
        </w:rPr>
        <w:t>looked upon</w:t>
      </w:r>
      <w:r w:rsidR="00555EA9">
        <w:rPr>
          <w:sz w:val="24"/>
          <w:szCs w:val="24"/>
        </w:rPr>
        <w:t xml:space="preserve"> as supplemental and something that is viewed after either being to one of my Copyright workshops or after reading or viewing one of the more concise resources. </w:t>
      </w:r>
      <w:r w:rsidR="006010D8">
        <w:rPr>
          <w:sz w:val="24"/>
          <w:szCs w:val="24"/>
        </w:rPr>
        <w:t xml:space="preserve">The other use that </w:t>
      </w:r>
      <w:r w:rsidR="00E27CB8">
        <w:rPr>
          <w:sz w:val="24"/>
          <w:szCs w:val="24"/>
        </w:rPr>
        <w:t>I have</w:t>
      </w:r>
      <w:r w:rsidR="006010D8">
        <w:rPr>
          <w:sz w:val="24"/>
          <w:szCs w:val="24"/>
        </w:rPr>
        <w:t xml:space="preserve"> always intended these be used for is either to be part of a larger copyright course that could be made available via a VLE like Moodle or as self-contained learning objects (as they already are). </w:t>
      </w:r>
      <w:r w:rsidR="00E27CB8">
        <w:rPr>
          <w:sz w:val="24"/>
          <w:szCs w:val="24"/>
        </w:rPr>
        <w:t xml:space="preserve">I can see potentially different outlets for these via the ALT group (as mentioned earlier in this report), and possibly through organisations like Creative Commons directly? </w:t>
      </w:r>
    </w:p>
    <w:p w14:paraId="429E6A77" w14:textId="52673950" w:rsidR="00E27CB8" w:rsidRDefault="00E27CB8">
      <w:pPr>
        <w:rPr>
          <w:sz w:val="24"/>
          <w:szCs w:val="24"/>
        </w:rPr>
      </w:pPr>
    </w:p>
    <w:p w14:paraId="5D0E82FC" w14:textId="2B51990D" w:rsidR="00E27CB8" w:rsidRDefault="00E27CB8">
      <w:pPr>
        <w:rPr>
          <w:sz w:val="24"/>
          <w:szCs w:val="24"/>
        </w:rPr>
      </w:pPr>
      <w:r>
        <w:rPr>
          <w:sz w:val="24"/>
          <w:szCs w:val="24"/>
        </w:rPr>
        <w:t>Going forward</w:t>
      </w:r>
    </w:p>
    <w:p w14:paraId="74694A7B" w14:textId="2D4479E3" w:rsidR="00E27CB8" w:rsidRDefault="00E27CB8" w:rsidP="00E27CB8">
      <w:pPr>
        <w:pStyle w:val="ListParagraph"/>
        <w:numPr>
          <w:ilvl w:val="0"/>
          <w:numId w:val="16"/>
        </w:numPr>
        <w:rPr>
          <w:sz w:val="24"/>
          <w:szCs w:val="24"/>
        </w:rPr>
      </w:pPr>
      <w:r>
        <w:rPr>
          <w:sz w:val="24"/>
          <w:szCs w:val="24"/>
        </w:rPr>
        <w:t xml:space="preserve">For </w:t>
      </w:r>
      <w:proofErr w:type="spellStart"/>
      <w:r>
        <w:rPr>
          <w:sz w:val="24"/>
          <w:szCs w:val="24"/>
        </w:rPr>
        <w:t>UofG</w:t>
      </w:r>
      <w:proofErr w:type="spellEnd"/>
      <w:r>
        <w:rPr>
          <w:sz w:val="24"/>
          <w:szCs w:val="24"/>
        </w:rPr>
        <w:t xml:space="preserve"> and wider educational community, continue to develop the Copyright based resources to support Copyright literacy, particularly for searching effectively/media using text and video-based learning</w:t>
      </w:r>
    </w:p>
    <w:p w14:paraId="4A6CFAC5" w14:textId="024B31B8" w:rsidR="00E27CB8" w:rsidRPr="00E27CB8" w:rsidRDefault="00EB10A8" w:rsidP="00E27CB8">
      <w:pPr>
        <w:pStyle w:val="ListParagraph"/>
        <w:numPr>
          <w:ilvl w:val="0"/>
          <w:numId w:val="16"/>
        </w:numPr>
        <w:rPr>
          <w:sz w:val="24"/>
          <w:szCs w:val="24"/>
        </w:rPr>
      </w:pPr>
      <w:r>
        <w:rPr>
          <w:sz w:val="24"/>
          <w:szCs w:val="24"/>
        </w:rPr>
        <w:t xml:space="preserve">Continue the development of the in-depth self-paced learning objects </w:t>
      </w:r>
    </w:p>
    <w:p w14:paraId="02619DF6" w14:textId="77777777" w:rsidR="006010D8" w:rsidRPr="00FE3687" w:rsidRDefault="006010D8">
      <w:pPr>
        <w:rPr>
          <w:sz w:val="24"/>
          <w:szCs w:val="24"/>
        </w:rPr>
      </w:pPr>
    </w:p>
    <w:p w14:paraId="07D96A51" w14:textId="6C700EDC" w:rsidR="001313DB" w:rsidRDefault="001313DB">
      <w:pPr>
        <w:rPr>
          <w:rFonts w:asciiTheme="majorHAnsi" w:eastAsiaTheme="majorEastAsia" w:hAnsiTheme="majorHAnsi" w:cstheme="majorBidi"/>
          <w:b/>
          <w:color w:val="1F3763" w:themeColor="accent1" w:themeShade="7F"/>
          <w:sz w:val="28"/>
          <w:szCs w:val="24"/>
        </w:rPr>
      </w:pPr>
      <w:r>
        <w:br w:type="page"/>
      </w:r>
    </w:p>
    <w:p w14:paraId="13EAA919" w14:textId="65123DCA" w:rsidR="00751F8B" w:rsidRDefault="00751F8B" w:rsidP="00D55687">
      <w:pPr>
        <w:pStyle w:val="Heading2"/>
      </w:pPr>
      <w:bookmarkStart w:id="10" w:name="_Toc93074639"/>
      <w:r>
        <w:lastRenderedPageBreak/>
        <w:t>Copyright online workshops</w:t>
      </w:r>
      <w:bookmarkEnd w:id="10"/>
    </w:p>
    <w:p w14:paraId="467D41F1" w14:textId="58E9A0AD" w:rsidR="00751F8B" w:rsidRDefault="0079791E" w:rsidP="00751F8B">
      <w:pPr>
        <w:rPr>
          <w:sz w:val="24"/>
          <w:szCs w:val="24"/>
        </w:rPr>
      </w:pPr>
      <w:r>
        <w:rPr>
          <w:sz w:val="24"/>
          <w:szCs w:val="24"/>
        </w:rPr>
        <w:t>I</w:t>
      </w:r>
      <w:r w:rsidR="00355E80" w:rsidRPr="00355E80">
        <w:rPr>
          <w:sz w:val="24"/>
          <w:szCs w:val="24"/>
        </w:rPr>
        <w:t xml:space="preserve">t was always </w:t>
      </w:r>
      <w:r>
        <w:rPr>
          <w:sz w:val="24"/>
          <w:szCs w:val="24"/>
        </w:rPr>
        <w:t>my intention</w:t>
      </w:r>
      <w:r w:rsidR="00355E80" w:rsidRPr="00355E80">
        <w:rPr>
          <w:sz w:val="24"/>
          <w:szCs w:val="24"/>
        </w:rPr>
        <w:t xml:space="preserve"> to continue delivering Copyright workshops to </w:t>
      </w:r>
      <w:proofErr w:type="spellStart"/>
      <w:r w:rsidR="00355E80" w:rsidRPr="00355E80">
        <w:rPr>
          <w:sz w:val="24"/>
          <w:szCs w:val="24"/>
        </w:rPr>
        <w:t>UofG</w:t>
      </w:r>
      <w:proofErr w:type="spellEnd"/>
      <w:r w:rsidR="00355E80" w:rsidRPr="00355E80">
        <w:rPr>
          <w:sz w:val="24"/>
          <w:szCs w:val="24"/>
        </w:rPr>
        <w:t xml:space="preserve"> staff and </w:t>
      </w:r>
      <w:r w:rsidR="006F3985">
        <w:rPr>
          <w:sz w:val="24"/>
          <w:szCs w:val="24"/>
        </w:rPr>
        <w:t>eventually students</w:t>
      </w:r>
      <w:r>
        <w:rPr>
          <w:sz w:val="24"/>
          <w:szCs w:val="24"/>
        </w:rPr>
        <w:t xml:space="preserve"> following on from</w:t>
      </w:r>
      <w:r w:rsidR="00D96285">
        <w:rPr>
          <w:sz w:val="24"/>
          <w:szCs w:val="24"/>
        </w:rPr>
        <w:t xml:space="preserve"> the face-to-face workshops I delivered during 2018/19</w:t>
      </w:r>
      <w:r w:rsidR="006F3985">
        <w:rPr>
          <w:sz w:val="24"/>
          <w:szCs w:val="24"/>
        </w:rPr>
        <w:t xml:space="preserve">. Due to </w:t>
      </w:r>
      <w:r w:rsidR="00D96285">
        <w:rPr>
          <w:sz w:val="24"/>
          <w:szCs w:val="24"/>
        </w:rPr>
        <w:t>2020’s</w:t>
      </w:r>
      <w:r w:rsidR="006F3985">
        <w:rPr>
          <w:sz w:val="24"/>
          <w:szCs w:val="24"/>
        </w:rPr>
        <w:t xml:space="preserve"> unforeseen events, </w:t>
      </w:r>
      <w:r w:rsidR="00B94631">
        <w:rPr>
          <w:sz w:val="24"/>
          <w:szCs w:val="24"/>
        </w:rPr>
        <w:t xml:space="preserve">I delivered </w:t>
      </w:r>
      <w:r w:rsidR="00B94631" w:rsidRPr="00926508">
        <w:rPr>
          <w:b/>
          <w:bCs/>
          <w:sz w:val="24"/>
          <w:szCs w:val="24"/>
        </w:rPr>
        <w:t>eleven online sessions</w:t>
      </w:r>
      <w:r w:rsidR="006F3985" w:rsidRPr="00926508">
        <w:rPr>
          <w:b/>
          <w:bCs/>
          <w:sz w:val="24"/>
          <w:szCs w:val="24"/>
        </w:rPr>
        <w:t xml:space="preserve"> to both </w:t>
      </w:r>
      <w:proofErr w:type="spellStart"/>
      <w:r w:rsidR="006F3985" w:rsidRPr="00926508">
        <w:rPr>
          <w:b/>
          <w:bCs/>
          <w:sz w:val="24"/>
          <w:szCs w:val="24"/>
        </w:rPr>
        <w:t>UofG</w:t>
      </w:r>
      <w:proofErr w:type="spellEnd"/>
      <w:r w:rsidR="006F3985" w:rsidRPr="00926508">
        <w:rPr>
          <w:b/>
          <w:bCs/>
          <w:sz w:val="24"/>
          <w:szCs w:val="24"/>
        </w:rPr>
        <w:t xml:space="preserve"> staff and students</w:t>
      </w:r>
      <w:r w:rsidR="00EE038B">
        <w:rPr>
          <w:b/>
          <w:bCs/>
          <w:sz w:val="24"/>
          <w:szCs w:val="24"/>
        </w:rPr>
        <w:t xml:space="preserve"> </w:t>
      </w:r>
      <w:r w:rsidR="00EE038B" w:rsidRPr="00EE038B">
        <w:rPr>
          <w:sz w:val="24"/>
          <w:szCs w:val="24"/>
        </w:rPr>
        <w:t>(all via Zoom)</w:t>
      </w:r>
      <w:r w:rsidR="00B94631" w:rsidRPr="00EE038B">
        <w:rPr>
          <w:sz w:val="24"/>
          <w:szCs w:val="24"/>
        </w:rPr>
        <w:t>.</w:t>
      </w:r>
      <w:r w:rsidR="006F3985" w:rsidRPr="00EE038B">
        <w:rPr>
          <w:sz w:val="24"/>
          <w:szCs w:val="24"/>
        </w:rPr>
        <w:t xml:space="preserve"> </w:t>
      </w:r>
      <w:r w:rsidR="00B94631">
        <w:rPr>
          <w:sz w:val="24"/>
          <w:szCs w:val="24"/>
        </w:rPr>
        <w:t>These</w:t>
      </w:r>
      <w:r w:rsidR="006F3985">
        <w:rPr>
          <w:sz w:val="24"/>
          <w:szCs w:val="24"/>
        </w:rPr>
        <w:t xml:space="preserve"> </w:t>
      </w:r>
      <w:r w:rsidR="00B94631">
        <w:rPr>
          <w:sz w:val="24"/>
          <w:szCs w:val="24"/>
        </w:rPr>
        <w:t xml:space="preserve">copyright sessions </w:t>
      </w:r>
      <w:r w:rsidR="006F3985">
        <w:rPr>
          <w:sz w:val="24"/>
          <w:szCs w:val="24"/>
        </w:rPr>
        <w:t>offer</w:t>
      </w:r>
      <w:r w:rsidR="00B94631">
        <w:rPr>
          <w:sz w:val="24"/>
          <w:szCs w:val="24"/>
        </w:rPr>
        <w:t>ed</w:t>
      </w:r>
      <w:r w:rsidR="006F3985">
        <w:rPr>
          <w:sz w:val="24"/>
          <w:szCs w:val="24"/>
        </w:rPr>
        <w:t xml:space="preserve"> support and </w:t>
      </w:r>
      <w:r w:rsidR="00B94631">
        <w:rPr>
          <w:sz w:val="24"/>
          <w:szCs w:val="24"/>
        </w:rPr>
        <w:t xml:space="preserve">guidance in response to the sudden shift to online and blended learning. </w:t>
      </w:r>
    </w:p>
    <w:p w14:paraId="36BD8736" w14:textId="3AC08239" w:rsidR="007E02DB" w:rsidRPr="00D1619A" w:rsidRDefault="00B83AFB" w:rsidP="00751F8B">
      <w:pPr>
        <w:rPr>
          <w:sz w:val="24"/>
          <w:szCs w:val="24"/>
        </w:rPr>
      </w:pPr>
      <w:r>
        <w:rPr>
          <w:sz w:val="24"/>
          <w:szCs w:val="24"/>
        </w:rPr>
        <w:t>Two of the online sessions presented the opportunity to collaborate with different departments</w:t>
      </w:r>
      <w:r w:rsidR="000D4E84">
        <w:rPr>
          <w:sz w:val="24"/>
          <w:szCs w:val="24"/>
        </w:rPr>
        <w:t xml:space="preserve"> </w:t>
      </w:r>
      <w:r>
        <w:rPr>
          <w:sz w:val="24"/>
          <w:szCs w:val="24"/>
        </w:rPr>
        <w:t>within the library and institution</w:t>
      </w:r>
      <w:r w:rsidR="000D4E84">
        <w:rPr>
          <w:sz w:val="24"/>
          <w:szCs w:val="24"/>
        </w:rPr>
        <w:t xml:space="preserve"> (Digital Education Unit &amp; Learning Innovation Unit), </w:t>
      </w:r>
      <w:r>
        <w:rPr>
          <w:sz w:val="24"/>
          <w:szCs w:val="24"/>
        </w:rPr>
        <w:t xml:space="preserve">to deliver copyright guidance to staff. </w:t>
      </w:r>
    </w:p>
    <w:p w14:paraId="5176FB01" w14:textId="33FF7E48" w:rsidR="00D1619A" w:rsidRDefault="0079402E" w:rsidP="00751F8B">
      <w:pPr>
        <w:rPr>
          <w:sz w:val="24"/>
          <w:szCs w:val="24"/>
        </w:rPr>
      </w:pPr>
      <w:r>
        <w:rPr>
          <w:sz w:val="24"/>
          <w:szCs w:val="24"/>
        </w:rPr>
        <w:t xml:space="preserve">To follow on from the sessions I delivered in June, I thought it prudent to offer a range of sessions for staff and students during September in preparation for the online/blended learning format of the upcoming academic year. </w:t>
      </w:r>
      <w:r w:rsidR="002277E9">
        <w:rPr>
          <w:sz w:val="24"/>
          <w:szCs w:val="24"/>
        </w:rPr>
        <w:t xml:space="preserve">The eight sessions which ran over a </w:t>
      </w:r>
      <w:r w:rsidR="006550FA">
        <w:rPr>
          <w:sz w:val="24"/>
          <w:szCs w:val="24"/>
        </w:rPr>
        <w:t>two-week</w:t>
      </w:r>
      <w:r w:rsidR="002277E9">
        <w:rPr>
          <w:sz w:val="24"/>
          <w:szCs w:val="24"/>
        </w:rPr>
        <w:t xml:space="preserve"> period covered four subject </w:t>
      </w:r>
      <w:r w:rsidR="008042F6">
        <w:rPr>
          <w:sz w:val="24"/>
          <w:szCs w:val="24"/>
        </w:rPr>
        <w:t>areas:</w:t>
      </w:r>
      <w:r w:rsidR="002277E9">
        <w:rPr>
          <w:sz w:val="24"/>
          <w:szCs w:val="24"/>
        </w:rPr>
        <w:t xml:space="preserve"> Copyright basics for staff and students, Creative Commons and Box of Broadcasts</w:t>
      </w:r>
      <w:r w:rsidR="006550FA">
        <w:rPr>
          <w:sz w:val="24"/>
          <w:szCs w:val="24"/>
        </w:rPr>
        <w:t xml:space="preserve">. </w:t>
      </w:r>
    </w:p>
    <w:p w14:paraId="48910CE6" w14:textId="1853A349" w:rsidR="008042F6" w:rsidRDefault="008042F6" w:rsidP="00751F8B">
      <w:pPr>
        <w:rPr>
          <w:sz w:val="24"/>
          <w:szCs w:val="24"/>
        </w:rPr>
      </w:pPr>
      <w:r>
        <w:rPr>
          <w:sz w:val="24"/>
          <w:szCs w:val="24"/>
        </w:rPr>
        <w:t>Based on the overall attendance figures, and positive feedback from staff (received via email and Zoom sessions) I will continue to deliver the Copyright sessions next year in a similar format and via Zoom.</w:t>
      </w:r>
    </w:p>
    <w:p w14:paraId="76E4CF11" w14:textId="32D5A112" w:rsidR="006550FA" w:rsidRDefault="006550FA" w:rsidP="00751F8B">
      <w:pPr>
        <w:rPr>
          <w:sz w:val="24"/>
          <w:szCs w:val="24"/>
        </w:rPr>
      </w:pPr>
      <w:r>
        <w:rPr>
          <w:sz w:val="24"/>
          <w:szCs w:val="24"/>
        </w:rPr>
        <w:t>The attendance figures for each of the eleven sessions I delivered can be viewed below:</w:t>
      </w:r>
    </w:p>
    <w:p w14:paraId="53A02C30" w14:textId="3D4A3045" w:rsidR="009F55A1" w:rsidRDefault="009F55A1" w:rsidP="00751F8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69"/>
        <w:gridCol w:w="2500"/>
      </w:tblGrid>
      <w:tr w:rsidR="00523BBC" w14:paraId="5AD8D5C4" w14:textId="77777777" w:rsidTr="00CD7D17">
        <w:trPr>
          <w:trHeight w:val="429"/>
        </w:trPr>
        <w:tc>
          <w:tcPr>
            <w:tcW w:w="9016" w:type="dxa"/>
            <w:gridSpan w:val="3"/>
            <w:shd w:val="clear" w:color="auto" w:fill="003865"/>
          </w:tcPr>
          <w:p w14:paraId="09173855" w14:textId="788D4898" w:rsidR="00523BBC" w:rsidRPr="00DE2EF2" w:rsidRDefault="00523BBC" w:rsidP="00DE2EF2">
            <w:pPr>
              <w:jc w:val="center"/>
              <w:rPr>
                <w:b/>
                <w:bCs/>
                <w:sz w:val="24"/>
                <w:szCs w:val="24"/>
              </w:rPr>
            </w:pPr>
            <w:r w:rsidRPr="00DE2EF2">
              <w:rPr>
                <w:b/>
                <w:bCs/>
                <w:sz w:val="24"/>
                <w:szCs w:val="24"/>
              </w:rPr>
              <w:t>Attendance figures for online Copyright sessions 2020</w:t>
            </w:r>
          </w:p>
        </w:tc>
      </w:tr>
      <w:tr w:rsidR="009821D9" w14:paraId="6743150A" w14:textId="77777777" w:rsidTr="00CD7D17">
        <w:trPr>
          <w:trHeight w:val="406"/>
        </w:trPr>
        <w:tc>
          <w:tcPr>
            <w:tcW w:w="2547" w:type="dxa"/>
            <w:shd w:val="clear" w:color="auto" w:fill="FFC000"/>
          </w:tcPr>
          <w:p w14:paraId="4B8DA595" w14:textId="24383E68" w:rsidR="009821D9" w:rsidRPr="00DE2EF2" w:rsidRDefault="00523BBC" w:rsidP="00523BBC">
            <w:pPr>
              <w:jc w:val="center"/>
              <w:rPr>
                <w:b/>
                <w:bCs/>
                <w:sz w:val="24"/>
                <w:szCs w:val="24"/>
              </w:rPr>
            </w:pPr>
            <w:r w:rsidRPr="00DE2EF2">
              <w:rPr>
                <w:b/>
                <w:bCs/>
                <w:sz w:val="24"/>
                <w:szCs w:val="24"/>
              </w:rPr>
              <w:t>Date of session</w:t>
            </w:r>
          </w:p>
        </w:tc>
        <w:tc>
          <w:tcPr>
            <w:tcW w:w="3969" w:type="dxa"/>
            <w:shd w:val="clear" w:color="auto" w:fill="FFC000"/>
          </w:tcPr>
          <w:p w14:paraId="141615C1" w14:textId="49C07F07" w:rsidR="00523BBC" w:rsidRPr="00DE2EF2" w:rsidRDefault="00523BBC" w:rsidP="00751F8B">
            <w:pPr>
              <w:rPr>
                <w:b/>
                <w:bCs/>
                <w:sz w:val="24"/>
                <w:szCs w:val="24"/>
              </w:rPr>
            </w:pPr>
            <w:r w:rsidRPr="00DE2EF2">
              <w:rPr>
                <w:b/>
                <w:bCs/>
                <w:sz w:val="24"/>
                <w:szCs w:val="24"/>
              </w:rPr>
              <w:t>Subject delivered during session</w:t>
            </w:r>
          </w:p>
        </w:tc>
        <w:tc>
          <w:tcPr>
            <w:tcW w:w="2500" w:type="dxa"/>
            <w:shd w:val="clear" w:color="auto" w:fill="FFC000"/>
          </w:tcPr>
          <w:p w14:paraId="2E4D51AD" w14:textId="3AF58DAB" w:rsidR="009821D9" w:rsidRPr="00DE2EF2" w:rsidRDefault="00523BBC" w:rsidP="00751F8B">
            <w:pPr>
              <w:rPr>
                <w:b/>
                <w:bCs/>
                <w:sz w:val="24"/>
                <w:szCs w:val="24"/>
              </w:rPr>
            </w:pPr>
            <w:r w:rsidRPr="00DE2EF2">
              <w:rPr>
                <w:b/>
                <w:bCs/>
                <w:sz w:val="24"/>
                <w:szCs w:val="24"/>
              </w:rPr>
              <w:t>Number of attendees</w:t>
            </w:r>
          </w:p>
        </w:tc>
      </w:tr>
      <w:tr w:rsidR="00523BBC" w14:paraId="2F053B78" w14:textId="77777777" w:rsidTr="00CD7D17">
        <w:tc>
          <w:tcPr>
            <w:tcW w:w="2547" w:type="dxa"/>
            <w:shd w:val="clear" w:color="auto" w:fill="F2F2F2" w:themeFill="background1" w:themeFillShade="F2"/>
          </w:tcPr>
          <w:p w14:paraId="138B0D82" w14:textId="47D7FA70" w:rsidR="00523BBC" w:rsidRDefault="00523BBC" w:rsidP="00523BBC">
            <w:pPr>
              <w:rPr>
                <w:sz w:val="24"/>
                <w:szCs w:val="24"/>
              </w:rPr>
            </w:pPr>
            <w:r>
              <w:rPr>
                <w:sz w:val="24"/>
                <w:szCs w:val="24"/>
              </w:rPr>
              <w:t>March 11</w:t>
            </w:r>
            <w:r w:rsidRPr="00523BBC">
              <w:rPr>
                <w:sz w:val="24"/>
                <w:szCs w:val="24"/>
                <w:vertAlign w:val="superscript"/>
              </w:rPr>
              <w:t>th</w:t>
            </w:r>
            <w:r>
              <w:rPr>
                <w:sz w:val="24"/>
                <w:szCs w:val="24"/>
              </w:rPr>
              <w:t xml:space="preserve"> 2020</w:t>
            </w:r>
          </w:p>
        </w:tc>
        <w:tc>
          <w:tcPr>
            <w:tcW w:w="3969" w:type="dxa"/>
            <w:shd w:val="clear" w:color="auto" w:fill="F2F2F2" w:themeFill="background1" w:themeFillShade="F2"/>
          </w:tcPr>
          <w:p w14:paraId="5891E4C7" w14:textId="355C7DE8" w:rsidR="00523BBC" w:rsidRDefault="00523BBC" w:rsidP="00CD7D17">
            <w:pPr>
              <w:jc w:val="center"/>
              <w:rPr>
                <w:sz w:val="24"/>
                <w:szCs w:val="24"/>
              </w:rPr>
            </w:pPr>
            <w:r>
              <w:rPr>
                <w:sz w:val="24"/>
                <w:szCs w:val="24"/>
              </w:rPr>
              <w:t>Box of Broadcasts</w:t>
            </w:r>
          </w:p>
        </w:tc>
        <w:tc>
          <w:tcPr>
            <w:tcW w:w="2500" w:type="dxa"/>
            <w:shd w:val="clear" w:color="auto" w:fill="F2F2F2" w:themeFill="background1" w:themeFillShade="F2"/>
          </w:tcPr>
          <w:p w14:paraId="70029B1B" w14:textId="5F962223" w:rsidR="00523BBC" w:rsidRDefault="00523BBC" w:rsidP="00523BBC">
            <w:pPr>
              <w:jc w:val="center"/>
              <w:rPr>
                <w:sz w:val="24"/>
                <w:szCs w:val="24"/>
              </w:rPr>
            </w:pPr>
            <w:r>
              <w:rPr>
                <w:sz w:val="24"/>
                <w:szCs w:val="24"/>
              </w:rPr>
              <w:t>15</w:t>
            </w:r>
          </w:p>
        </w:tc>
      </w:tr>
      <w:tr w:rsidR="00523BBC" w14:paraId="754E02F2" w14:textId="77777777" w:rsidTr="00CD7D17">
        <w:tc>
          <w:tcPr>
            <w:tcW w:w="2547" w:type="dxa"/>
            <w:shd w:val="clear" w:color="auto" w:fill="D9D9D9" w:themeFill="background1" w:themeFillShade="D9"/>
          </w:tcPr>
          <w:p w14:paraId="76C72A5B" w14:textId="43AF7E0B" w:rsidR="00523BBC" w:rsidRDefault="00523BBC" w:rsidP="00523BBC">
            <w:pPr>
              <w:rPr>
                <w:sz w:val="24"/>
                <w:szCs w:val="24"/>
              </w:rPr>
            </w:pPr>
            <w:r>
              <w:rPr>
                <w:sz w:val="24"/>
                <w:szCs w:val="24"/>
              </w:rPr>
              <w:t>June 11</w:t>
            </w:r>
            <w:r w:rsidRPr="00523BBC">
              <w:rPr>
                <w:sz w:val="24"/>
                <w:szCs w:val="24"/>
                <w:vertAlign w:val="superscript"/>
              </w:rPr>
              <w:t>th</w:t>
            </w:r>
            <w:r>
              <w:rPr>
                <w:sz w:val="24"/>
                <w:szCs w:val="24"/>
              </w:rPr>
              <w:t xml:space="preserve"> 2020</w:t>
            </w:r>
          </w:p>
        </w:tc>
        <w:tc>
          <w:tcPr>
            <w:tcW w:w="3969" w:type="dxa"/>
            <w:shd w:val="clear" w:color="auto" w:fill="D9D9D9" w:themeFill="background1" w:themeFillShade="D9"/>
          </w:tcPr>
          <w:p w14:paraId="51B0D500" w14:textId="779A0644" w:rsidR="00523BBC" w:rsidRDefault="00523BBC" w:rsidP="00CD7D17">
            <w:pPr>
              <w:jc w:val="center"/>
              <w:rPr>
                <w:sz w:val="24"/>
                <w:szCs w:val="24"/>
              </w:rPr>
            </w:pPr>
            <w:r>
              <w:rPr>
                <w:sz w:val="24"/>
                <w:szCs w:val="24"/>
              </w:rPr>
              <w:t>Copyright basics for Staff</w:t>
            </w:r>
          </w:p>
        </w:tc>
        <w:tc>
          <w:tcPr>
            <w:tcW w:w="2500" w:type="dxa"/>
            <w:shd w:val="clear" w:color="auto" w:fill="D9D9D9" w:themeFill="background1" w:themeFillShade="D9"/>
          </w:tcPr>
          <w:p w14:paraId="07E8493B" w14:textId="6583FD9F" w:rsidR="00523BBC" w:rsidRDefault="00523BBC" w:rsidP="00523BBC">
            <w:pPr>
              <w:jc w:val="center"/>
              <w:rPr>
                <w:sz w:val="24"/>
                <w:szCs w:val="24"/>
              </w:rPr>
            </w:pPr>
            <w:r>
              <w:rPr>
                <w:sz w:val="24"/>
                <w:szCs w:val="24"/>
              </w:rPr>
              <w:t>33</w:t>
            </w:r>
          </w:p>
        </w:tc>
      </w:tr>
      <w:tr w:rsidR="00523BBC" w14:paraId="0AAAE9FA" w14:textId="77777777" w:rsidTr="00CD7D17">
        <w:tc>
          <w:tcPr>
            <w:tcW w:w="2547" w:type="dxa"/>
            <w:shd w:val="clear" w:color="auto" w:fill="F2F2F2" w:themeFill="background1" w:themeFillShade="F2"/>
          </w:tcPr>
          <w:p w14:paraId="4CD3E5B0" w14:textId="3E83404A" w:rsidR="00523BBC" w:rsidRDefault="00523BBC" w:rsidP="00523BBC">
            <w:pPr>
              <w:rPr>
                <w:sz w:val="24"/>
                <w:szCs w:val="24"/>
              </w:rPr>
            </w:pPr>
            <w:r>
              <w:rPr>
                <w:sz w:val="24"/>
                <w:szCs w:val="24"/>
              </w:rPr>
              <w:t>June 19</w:t>
            </w:r>
            <w:r w:rsidRPr="00523BBC">
              <w:rPr>
                <w:sz w:val="24"/>
                <w:szCs w:val="24"/>
                <w:vertAlign w:val="superscript"/>
              </w:rPr>
              <w:t>th</w:t>
            </w:r>
            <w:r>
              <w:rPr>
                <w:sz w:val="24"/>
                <w:szCs w:val="24"/>
              </w:rPr>
              <w:t xml:space="preserve"> 2020</w:t>
            </w:r>
          </w:p>
        </w:tc>
        <w:tc>
          <w:tcPr>
            <w:tcW w:w="3969" w:type="dxa"/>
            <w:shd w:val="clear" w:color="auto" w:fill="F2F2F2" w:themeFill="background1" w:themeFillShade="F2"/>
          </w:tcPr>
          <w:p w14:paraId="781F80CD" w14:textId="778B9AB9" w:rsidR="00523BBC" w:rsidRDefault="00523BBC" w:rsidP="00CD7D17">
            <w:pPr>
              <w:jc w:val="center"/>
              <w:rPr>
                <w:sz w:val="24"/>
                <w:szCs w:val="24"/>
              </w:rPr>
            </w:pPr>
            <w:r>
              <w:rPr>
                <w:sz w:val="24"/>
                <w:szCs w:val="24"/>
              </w:rPr>
              <w:t>Copyright basics for Staff</w:t>
            </w:r>
          </w:p>
        </w:tc>
        <w:tc>
          <w:tcPr>
            <w:tcW w:w="2500" w:type="dxa"/>
            <w:shd w:val="clear" w:color="auto" w:fill="F2F2F2" w:themeFill="background1" w:themeFillShade="F2"/>
          </w:tcPr>
          <w:p w14:paraId="6B9D3FF1" w14:textId="56BF9361" w:rsidR="00523BBC" w:rsidRDefault="00523BBC" w:rsidP="00523BBC">
            <w:pPr>
              <w:jc w:val="center"/>
              <w:rPr>
                <w:sz w:val="24"/>
                <w:szCs w:val="24"/>
              </w:rPr>
            </w:pPr>
            <w:r>
              <w:rPr>
                <w:sz w:val="24"/>
                <w:szCs w:val="24"/>
              </w:rPr>
              <w:t>26</w:t>
            </w:r>
          </w:p>
        </w:tc>
      </w:tr>
      <w:tr w:rsidR="00523BBC" w14:paraId="582A234B" w14:textId="77777777" w:rsidTr="00CD7D17">
        <w:tc>
          <w:tcPr>
            <w:tcW w:w="2547" w:type="dxa"/>
            <w:shd w:val="clear" w:color="auto" w:fill="D9D9D9" w:themeFill="background1" w:themeFillShade="D9"/>
          </w:tcPr>
          <w:p w14:paraId="59DEE52D" w14:textId="69B4612E" w:rsidR="00523BBC" w:rsidRDefault="00523BBC" w:rsidP="00523BBC">
            <w:pPr>
              <w:rPr>
                <w:sz w:val="24"/>
                <w:szCs w:val="24"/>
              </w:rPr>
            </w:pPr>
            <w:r>
              <w:rPr>
                <w:sz w:val="24"/>
                <w:szCs w:val="24"/>
              </w:rPr>
              <w:t>Sept 16</w:t>
            </w:r>
            <w:r w:rsidRPr="00523BBC">
              <w:rPr>
                <w:sz w:val="24"/>
                <w:szCs w:val="24"/>
                <w:vertAlign w:val="superscript"/>
              </w:rPr>
              <w:t>th</w:t>
            </w:r>
            <w:r>
              <w:rPr>
                <w:sz w:val="24"/>
                <w:szCs w:val="24"/>
              </w:rPr>
              <w:t xml:space="preserve"> 2020</w:t>
            </w:r>
          </w:p>
        </w:tc>
        <w:tc>
          <w:tcPr>
            <w:tcW w:w="3969" w:type="dxa"/>
            <w:shd w:val="clear" w:color="auto" w:fill="D9D9D9" w:themeFill="background1" w:themeFillShade="D9"/>
          </w:tcPr>
          <w:p w14:paraId="570AC284" w14:textId="4D57C4A8" w:rsidR="00523BBC" w:rsidRDefault="00523BBC" w:rsidP="00CD7D17">
            <w:pPr>
              <w:jc w:val="center"/>
              <w:rPr>
                <w:sz w:val="24"/>
                <w:szCs w:val="24"/>
              </w:rPr>
            </w:pPr>
            <w:r>
              <w:rPr>
                <w:sz w:val="24"/>
                <w:szCs w:val="24"/>
              </w:rPr>
              <w:t>Copyright basics for Students</w:t>
            </w:r>
          </w:p>
        </w:tc>
        <w:tc>
          <w:tcPr>
            <w:tcW w:w="2500" w:type="dxa"/>
            <w:shd w:val="clear" w:color="auto" w:fill="D9D9D9" w:themeFill="background1" w:themeFillShade="D9"/>
          </w:tcPr>
          <w:p w14:paraId="52D5339E" w14:textId="3D30583E" w:rsidR="00523BBC" w:rsidRDefault="00523BBC" w:rsidP="00523BBC">
            <w:pPr>
              <w:jc w:val="center"/>
              <w:rPr>
                <w:sz w:val="24"/>
                <w:szCs w:val="24"/>
              </w:rPr>
            </w:pPr>
            <w:r>
              <w:rPr>
                <w:sz w:val="24"/>
                <w:szCs w:val="24"/>
              </w:rPr>
              <w:t>38</w:t>
            </w:r>
          </w:p>
        </w:tc>
      </w:tr>
      <w:tr w:rsidR="00523BBC" w14:paraId="6B10E042" w14:textId="77777777" w:rsidTr="00CD7D17">
        <w:tc>
          <w:tcPr>
            <w:tcW w:w="2547" w:type="dxa"/>
            <w:shd w:val="clear" w:color="auto" w:fill="F2F2F2" w:themeFill="background1" w:themeFillShade="F2"/>
          </w:tcPr>
          <w:p w14:paraId="6398C77D" w14:textId="7B98314D" w:rsidR="00523BBC" w:rsidRDefault="00523BBC" w:rsidP="00523BBC">
            <w:pPr>
              <w:rPr>
                <w:sz w:val="24"/>
                <w:szCs w:val="24"/>
              </w:rPr>
            </w:pPr>
            <w:r>
              <w:rPr>
                <w:sz w:val="24"/>
                <w:szCs w:val="24"/>
              </w:rPr>
              <w:t>Sept 18</w:t>
            </w:r>
            <w:r w:rsidRPr="00523BBC">
              <w:rPr>
                <w:sz w:val="24"/>
                <w:szCs w:val="24"/>
                <w:vertAlign w:val="superscript"/>
              </w:rPr>
              <w:t>th</w:t>
            </w:r>
            <w:r>
              <w:rPr>
                <w:sz w:val="24"/>
                <w:szCs w:val="24"/>
              </w:rPr>
              <w:t xml:space="preserve"> 2020</w:t>
            </w:r>
          </w:p>
        </w:tc>
        <w:tc>
          <w:tcPr>
            <w:tcW w:w="3969" w:type="dxa"/>
            <w:shd w:val="clear" w:color="auto" w:fill="F2F2F2" w:themeFill="background1" w:themeFillShade="F2"/>
          </w:tcPr>
          <w:p w14:paraId="7729FF0B" w14:textId="7E53E559" w:rsidR="00523BBC" w:rsidRDefault="00CD7D17" w:rsidP="00523BBC">
            <w:pPr>
              <w:rPr>
                <w:sz w:val="24"/>
                <w:szCs w:val="24"/>
              </w:rPr>
            </w:pPr>
            <w:r>
              <w:rPr>
                <w:sz w:val="24"/>
                <w:szCs w:val="24"/>
              </w:rPr>
              <w:t>Use of Video (</w:t>
            </w:r>
            <w:proofErr w:type="spellStart"/>
            <w:r>
              <w:rPr>
                <w:sz w:val="24"/>
                <w:szCs w:val="24"/>
              </w:rPr>
              <w:t>BoB</w:t>
            </w:r>
            <w:proofErr w:type="spellEnd"/>
            <w:r>
              <w:rPr>
                <w:sz w:val="24"/>
                <w:szCs w:val="24"/>
              </w:rPr>
              <w:t>) in online teaching</w:t>
            </w:r>
          </w:p>
        </w:tc>
        <w:tc>
          <w:tcPr>
            <w:tcW w:w="2500" w:type="dxa"/>
            <w:shd w:val="clear" w:color="auto" w:fill="F2F2F2" w:themeFill="background1" w:themeFillShade="F2"/>
          </w:tcPr>
          <w:p w14:paraId="212A33C5" w14:textId="1BECF5AE" w:rsidR="00523BBC" w:rsidRDefault="00523BBC" w:rsidP="00523BBC">
            <w:pPr>
              <w:jc w:val="center"/>
              <w:rPr>
                <w:sz w:val="24"/>
                <w:szCs w:val="24"/>
              </w:rPr>
            </w:pPr>
            <w:r>
              <w:rPr>
                <w:sz w:val="24"/>
                <w:szCs w:val="24"/>
              </w:rPr>
              <w:t>10</w:t>
            </w:r>
          </w:p>
        </w:tc>
      </w:tr>
      <w:tr w:rsidR="00523BBC" w14:paraId="774F50E2" w14:textId="77777777" w:rsidTr="00CD7D17">
        <w:tc>
          <w:tcPr>
            <w:tcW w:w="2547" w:type="dxa"/>
            <w:shd w:val="clear" w:color="auto" w:fill="D9D9D9" w:themeFill="background1" w:themeFillShade="D9"/>
          </w:tcPr>
          <w:p w14:paraId="01784010" w14:textId="77ABDD7C" w:rsidR="00523BBC" w:rsidRDefault="00523BBC" w:rsidP="00523BBC">
            <w:pPr>
              <w:rPr>
                <w:sz w:val="24"/>
                <w:szCs w:val="24"/>
              </w:rPr>
            </w:pPr>
            <w:r>
              <w:rPr>
                <w:sz w:val="24"/>
                <w:szCs w:val="24"/>
              </w:rPr>
              <w:t>Sept 21</w:t>
            </w:r>
            <w:r w:rsidRPr="00523BBC">
              <w:rPr>
                <w:sz w:val="24"/>
                <w:szCs w:val="24"/>
                <w:vertAlign w:val="superscript"/>
              </w:rPr>
              <w:t>st</w:t>
            </w:r>
            <w:r>
              <w:rPr>
                <w:sz w:val="24"/>
                <w:szCs w:val="24"/>
              </w:rPr>
              <w:t xml:space="preserve"> 2020</w:t>
            </w:r>
          </w:p>
        </w:tc>
        <w:tc>
          <w:tcPr>
            <w:tcW w:w="3969" w:type="dxa"/>
            <w:shd w:val="clear" w:color="auto" w:fill="D9D9D9" w:themeFill="background1" w:themeFillShade="D9"/>
          </w:tcPr>
          <w:p w14:paraId="7D3E517E" w14:textId="43E853A6" w:rsidR="00523BBC" w:rsidRDefault="00025803" w:rsidP="00523BBC">
            <w:pPr>
              <w:rPr>
                <w:sz w:val="24"/>
                <w:szCs w:val="24"/>
              </w:rPr>
            </w:pPr>
            <w:r>
              <w:rPr>
                <w:sz w:val="24"/>
                <w:szCs w:val="24"/>
              </w:rPr>
              <w:t>Copyright basics for Students (2</w:t>
            </w:r>
            <w:r w:rsidRPr="00025803">
              <w:rPr>
                <w:sz w:val="24"/>
                <w:szCs w:val="24"/>
                <w:vertAlign w:val="superscript"/>
              </w:rPr>
              <w:t>nd</w:t>
            </w:r>
            <w:r>
              <w:rPr>
                <w:sz w:val="24"/>
                <w:szCs w:val="24"/>
              </w:rPr>
              <w:t xml:space="preserve"> run)</w:t>
            </w:r>
          </w:p>
        </w:tc>
        <w:tc>
          <w:tcPr>
            <w:tcW w:w="2500" w:type="dxa"/>
            <w:shd w:val="clear" w:color="auto" w:fill="D9D9D9" w:themeFill="background1" w:themeFillShade="D9"/>
          </w:tcPr>
          <w:p w14:paraId="5AC94B01" w14:textId="64D6195B" w:rsidR="00523BBC" w:rsidRDefault="00523BBC" w:rsidP="00523BBC">
            <w:pPr>
              <w:jc w:val="center"/>
              <w:rPr>
                <w:sz w:val="24"/>
                <w:szCs w:val="24"/>
              </w:rPr>
            </w:pPr>
            <w:r>
              <w:rPr>
                <w:sz w:val="24"/>
                <w:szCs w:val="24"/>
              </w:rPr>
              <w:t>15</w:t>
            </w:r>
          </w:p>
        </w:tc>
      </w:tr>
      <w:tr w:rsidR="00C76D5D" w14:paraId="51664E05" w14:textId="77777777" w:rsidTr="00CD7D17">
        <w:tc>
          <w:tcPr>
            <w:tcW w:w="2547" w:type="dxa"/>
            <w:shd w:val="clear" w:color="auto" w:fill="F2F2F2" w:themeFill="background1" w:themeFillShade="F2"/>
          </w:tcPr>
          <w:p w14:paraId="45B03B47" w14:textId="40831536" w:rsidR="00C76D5D" w:rsidRDefault="00C76D5D" w:rsidP="00523BBC">
            <w:pPr>
              <w:rPr>
                <w:sz w:val="24"/>
                <w:szCs w:val="24"/>
              </w:rPr>
            </w:pPr>
            <w:r>
              <w:rPr>
                <w:sz w:val="24"/>
                <w:szCs w:val="24"/>
              </w:rPr>
              <w:t>Sept 23</w:t>
            </w:r>
            <w:r w:rsidRPr="00C76D5D">
              <w:rPr>
                <w:sz w:val="24"/>
                <w:szCs w:val="24"/>
                <w:vertAlign w:val="superscript"/>
              </w:rPr>
              <w:t>rd</w:t>
            </w:r>
            <w:r>
              <w:rPr>
                <w:sz w:val="24"/>
                <w:szCs w:val="24"/>
              </w:rPr>
              <w:t xml:space="preserve"> 2020</w:t>
            </w:r>
          </w:p>
        </w:tc>
        <w:tc>
          <w:tcPr>
            <w:tcW w:w="3969" w:type="dxa"/>
            <w:shd w:val="clear" w:color="auto" w:fill="F2F2F2" w:themeFill="background1" w:themeFillShade="F2"/>
          </w:tcPr>
          <w:p w14:paraId="14DEE5D1" w14:textId="1CD7C14F" w:rsidR="00C76D5D" w:rsidRDefault="00025803" w:rsidP="00523BBC">
            <w:pPr>
              <w:rPr>
                <w:sz w:val="24"/>
                <w:szCs w:val="24"/>
              </w:rPr>
            </w:pPr>
            <w:r>
              <w:rPr>
                <w:sz w:val="24"/>
                <w:szCs w:val="24"/>
              </w:rPr>
              <w:t>Creative Commons (both audiences)</w:t>
            </w:r>
          </w:p>
        </w:tc>
        <w:tc>
          <w:tcPr>
            <w:tcW w:w="2500" w:type="dxa"/>
            <w:shd w:val="clear" w:color="auto" w:fill="F2F2F2" w:themeFill="background1" w:themeFillShade="F2"/>
          </w:tcPr>
          <w:p w14:paraId="4623404B" w14:textId="119DC14A" w:rsidR="00C76D5D" w:rsidRDefault="00C76D5D" w:rsidP="00523BBC">
            <w:pPr>
              <w:jc w:val="center"/>
              <w:rPr>
                <w:sz w:val="24"/>
                <w:szCs w:val="24"/>
              </w:rPr>
            </w:pPr>
            <w:r>
              <w:rPr>
                <w:sz w:val="24"/>
                <w:szCs w:val="24"/>
              </w:rPr>
              <w:t>6</w:t>
            </w:r>
          </w:p>
        </w:tc>
      </w:tr>
      <w:tr w:rsidR="00025803" w14:paraId="1EA03055" w14:textId="77777777" w:rsidTr="00CD7D17">
        <w:tc>
          <w:tcPr>
            <w:tcW w:w="2547" w:type="dxa"/>
            <w:shd w:val="clear" w:color="auto" w:fill="D9D9D9" w:themeFill="background1" w:themeFillShade="D9"/>
          </w:tcPr>
          <w:p w14:paraId="506B0BEF" w14:textId="40DAE7E6" w:rsidR="00025803" w:rsidRDefault="00025803" w:rsidP="00025803">
            <w:pPr>
              <w:rPr>
                <w:sz w:val="24"/>
                <w:szCs w:val="24"/>
              </w:rPr>
            </w:pPr>
            <w:r>
              <w:rPr>
                <w:sz w:val="24"/>
                <w:szCs w:val="24"/>
              </w:rPr>
              <w:t>Sept 25</w:t>
            </w:r>
            <w:r w:rsidRPr="00C76D5D">
              <w:rPr>
                <w:sz w:val="24"/>
                <w:szCs w:val="24"/>
                <w:vertAlign w:val="superscript"/>
              </w:rPr>
              <w:t>th</w:t>
            </w:r>
            <w:r>
              <w:rPr>
                <w:sz w:val="24"/>
                <w:szCs w:val="24"/>
              </w:rPr>
              <w:t xml:space="preserve"> 2020</w:t>
            </w:r>
          </w:p>
        </w:tc>
        <w:tc>
          <w:tcPr>
            <w:tcW w:w="3969" w:type="dxa"/>
            <w:shd w:val="clear" w:color="auto" w:fill="D9D9D9" w:themeFill="background1" w:themeFillShade="D9"/>
          </w:tcPr>
          <w:p w14:paraId="35B5C04B" w14:textId="5E3255A0" w:rsidR="00025803" w:rsidRDefault="00025803" w:rsidP="00025803">
            <w:pPr>
              <w:jc w:val="center"/>
              <w:rPr>
                <w:sz w:val="24"/>
                <w:szCs w:val="24"/>
              </w:rPr>
            </w:pPr>
            <w:r>
              <w:rPr>
                <w:sz w:val="24"/>
                <w:szCs w:val="24"/>
              </w:rPr>
              <w:t>Copyright basics for Staff</w:t>
            </w:r>
          </w:p>
        </w:tc>
        <w:tc>
          <w:tcPr>
            <w:tcW w:w="2500" w:type="dxa"/>
            <w:shd w:val="clear" w:color="auto" w:fill="D9D9D9" w:themeFill="background1" w:themeFillShade="D9"/>
          </w:tcPr>
          <w:p w14:paraId="189EC960" w14:textId="43A82596" w:rsidR="00025803" w:rsidRDefault="00025803" w:rsidP="00025803">
            <w:pPr>
              <w:jc w:val="center"/>
              <w:rPr>
                <w:sz w:val="24"/>
                <w:szCs w:val="24"/>
              </w:rPr>
            </w:pPr>
            <w:r>
              <w:rPr>
                <w:sz w:val="24"/>
                <w:szCs w:val="24"/>
              </w:rPr>
              <w:t>10</w:t>
            </w:r>
          </w:p>
        </w:tc>
      </w:tr>
      <w:tr w:rsidR="00025803" w14:paraId="6FB46631" w14:textId="77777777" w:rsidTr="00CD7D17">
        <w:tc>
          <w:tcPr>
            <w:tcW w:w="2547" w:type="dxa"/>
            <w:shd w:val="clear" w:color="auto" w:fill="F2F2F2" w:themeFill="background1" w:themeFillShade="F2"/>
          </w:tcPr>
          <w:p w14:paraId="31AA099E" w14:textId="4E2A8931" w:rsidR="00025803" w:rsidRDefault="00025803" w:rsidP="00025803">
            <w:pPr>
              <w:rPr>
                <w:sz w:val="24"/>
                <w:szCs w:val="24"/>
              </w:rPr>
            </w:pPr>
            <w:r>
              <w:rPr>
                <w:sz w:val="24"/>
                <w:szCs w:val="24"/>
              </w:rPr>
              <w:t>Sept 28</w:t>
            </w:r>
            <w:r w:rsidRPr="00C76D5D">
              <w:rPr>
                <w:sz w:val="24"/>
                <w:szCs w:val="24"/>
                <w:vertAlign w:val="superscript"/>
              </w:rPr>
              <w:t>th</w:t>
            </w:r>
            <w:r>
              <w:rPr>
                <w:sz w:val="24"/>
                <w:szCs w:val="24"/>
              </w:rPr>
              <w:t xml:space="preserve"> 2020</w:t>
            </w:r>
          </w:p>
        </w:tc>
        <w:tc>
          <w:tcPr>
            <w:tcW w:w="3969" w:type="dxa"/>
            <w:shd w:val="clear" w:color="auto" w:fill="F2F2F2" w:themeFill="background1" w:themeFillShade="F2"/>
          </w:tcPr>
          <w:p w14:paraId="633FB8C1" w14:textId="3A26EDA0" w:rsidR="00025803" w:rsidRDefault="00025803" w:rsidP="00025803">
            <w:pPr>
              <w:jc w:val="center"/>
              <w:rPr>
                <w:sz w:val="24"/>
                <w:szCs w:val="24"/>
              </w:rPr>
            </w:pPr>
            <w:r>
              <w:rPr>
                <w:sz w:val="24"/>
                <w:szCs w:val="24"/>
              </w:rPr>
              <w:t>Creative Commons (2</w:t>
            </w:r>
            <w:r w:rsidRPr="00025803">
              <w:rPr>
                <w:sz w:val="24"/>
                <w:szCs w:val="24"/>
                <w:vertAlign w:val="superscript"/>
              </w:rPr>
              <w:t>nd</w:t>
            </w:r>
            <w:r>
              <w:rPr>
                <w:sz w:val="24"/>
                <w:szCs w:val="24"/>
              </w:rPr>
              <w:t xml:space="preserve"> run)</w:t>
            </w:r>
          </w:p>
        </w:tc>
        <w:tc>
          <w:tcPr>
            <w:tcW w:w="2500" w:type="dxa"/>
            <w:shd w:val="clear" w:color="auto" w:fill="F2F2F2" w:themeFill="background1" w:themeFillShade="F2"/>
          </w:tcPr>
          <w:p w14:paraId="1E9FB376" w14:textId="0F3F7B7D" w:rsidR="00025803" w:rsidRDefault="00025803" w:rsidP="00025803">
            <w:pPr>
              <w:jc w:val="center"/>
              <w:rPr>
                <w:sz w:val="24"/>
                <w:szCs w:val="24"/>
              </w:rPr>
            </w:pPr>
            <w:r>
              <w:rPr>
                <w:sz w:val="24"/>
                <w:szCs w:val="24"/>
              </w:rPr>
              <w:t>10</w:t>
            </w:r>
          </w:p>
        </w:tc>
      </w:tr>
      <w:tr w:rsidR="00025803" w14:paraId="418596E7" w14:textId="77777777" w:rsidTr="00CD7D17">
        <w:tc>
          <w:tcPr>
            <w:tcW w:w="2547" w:type="dxa"/>
            <w:shd w:val="clear" w:color="auto" w:fill="D9D9D9" w:themeFill="background1" w:themeFillShade="D9"/>
          </w:tcPr>
          <w:p w14:paraId="47AFC89C" w14:textId="5786191A" w:rsidR="00025803" w:rsidRDefault="00025803" w:rsidP="00025803">
            <w:pPr>
              <w:rPr>
                <w:sz w:val="24"/>
                <w:szCs w:val="24"/>
              </w:rPr>
            </w:pPr>
            <w:r>
              <w:rPr>
                <w:sz w:val="24"/>
                <w:szCs w:val="24"/>
              </w:rPr>
              <w:t>Sept 29</w:t>
            </w:r>
            <w:r w:rsidRPr="00C76D5D">
              <w:rPr>
                <w:sz w:val="24"/>
                <w:szCs w:val="24"/>
                <w:vertAlign w:val="superscript"/>
              </w:rPr>
              <w:t>th</w:t>
            </w:r>
            <w:r>
              <w:rPr>
                <w:sz w:val="24"/>
                <w:szCs w:val="24"/>
              </w:rPr>
              <w:t xml:space="preserve"> 2020</w:t>
            </w:r>
          </w:p>
        </w:tc>
        <w:tc>
          <w:tcPr>
            <w:tcW w:w="3969" w:type="dxa"/>
            <w:shd w:val="clear" w:color="auto" w:fill="D9D9D9" w:themeFill="background1" w:themeFillShade="D9"/>
          </w:tcPr>
          <w:p w14:paraId="3DAFE522" w14:textId="19B6DD41" w:rsidR="00025803" w:rsidRDefault="00025803" w:rsidP="00025803">
            <w:pPr>
              <w:jc w:val="center"/>
              <w:rPr>
                <w:sz w:val="24"/>
                <w:szCs w:val="24"/>
              </w:rPr>
            </w:pPr>
            <w:r>
              <w:rPr>
                <w:sz w:val="24"/>
                <w:szCs w:val="24"/>
              </w:rPr>
              <w:t>Copyright basics for Students (3</w:t>
            </w:r>
            <w:r w:rsidRPr="00025803">
              <w:rPr>
                <w:sz w:val="24"/>
                <w:szCs w:val="24"/>
                <w:vertAlign w:val="superscript"/>
              </w:rPr>
              <w:t>rd</w:t>
            </w:r>
            <w:r>
              <w:rPr>
                <w:sz w:val="24"/>
                <w:szCs w:val="24"/>
              </w:rPr>
              <w:t xml:space="preserve"> run)</w:t>
            </w:r>
          </w:p>
        </w:tc>
        <w:tc>
          <w:tcPr>
            <w:tcW w:w="2500" w:type="dxa"/>
            <w:shd w:val="clear" w:color="auto" w:fill="D9D9D9" w:themeFill="background1" w:themeFillShade="D9"/>
          </w:tcPr>
          <w:p w14:paraId="1FF628BD" w14:textId="7FEFDC71" w:rsidR="00025803" w:rsidRDefault="00025803" w:rsidP="00025803">
            <w:pPr>
              <w:jc w:val="center"/>
              <w:rPr>
                <w:sz w:val="24"/>
                <w:szCs w:val="24"/>
              </w:rPr>
            </w:pPr>
            <w:r>
              <w:rPr>
                <w:sz w:val="24"/>
                <w:szCs w:val="24"/>
              </w:rPr>
              <w:t>3</w:t>
            </w:r>
          </w:p>
        </w:tc>
      </w:tr>
      <w:tr w:rsidR="00025803" w14:paraId="6ABB26C2" w14:textId="77777777" w:rsidTr="00CD7D17">
        <w:tc>
          <w:tcPr>
            <w:tcW w:w="2547" w:type="dxa"/>
            <w:shd w:val="clear" w:color="auto" w:fill="F2F2F2" w:themeFill="background1" w:themeFillShade="F2"/>
          </w:tcPr>
          <w:p w14:paraId="6DA7B8CF" w14:textId="6649A80B" w:rsidR="00025803" w:rsidRDefault="00025803" w:rsidP="00025803">
            <w:pPr>
              <w:rPr>
                <w:sz w:val="24"/>
                <w:szCs w:val="24"/>
              </w:rPr>
            </w:pPr>
            <w:r>
              <w:rPr>
                <w:sz w:val="24"/>
                <w:szCs w:val="24"/>
              </w:rPr>
              <w:t>Sept 30</w:t>
            </w:r>
            <w:r w:rsidRPr="00C76D5D">
              <w:rPr>
                <w:sz w:val="24"/>
                <w:szCs w:val="24"/>
                <w:vertAlign w:val="superscript"/>
              </w:rPr>
              <w:t>th</w:t>
            </w:r>
            <w:r>
              <w:rPr>
                <w:sz w:val="24"/>
                <w:szCs w:val="24"/>
              </w:rPr>
              <w:t xml:space="preserve"> 2020</w:t>
            </w:r>
          </w:p>
        </w:tc>
        <w:tc>
          <w:tcPr>
            <w:tcW w:w="3969" w:type="dxa"/>
            <w:shd w:val="clear" w:color="auto" w:fill="F2F2F2" w:themeFill="background1" w:themeFillShade="F2"/>
          </w:tcPr>
          <w:p w14:paraId="5669DE13" w14:textId="7761B1E3" w:rsidR="00025803" w:rsidRDefault="00025803" w:rsidP="00025803">
            <w:pPr>
              <w:jc w:val="center"/>
              <w:rPr>
                <w:sz w:val="24"/>
                <w:szCs w:val="24"/>
              </w:rPr>
            </w:pPr>
            <w:r>
              <w:rPr>
                <w:sz w:val="24"/>
                <w:szCs w:val="24"/>
              </w:rPr>
              <w:t>Copyright basics for Staff (2</w:t>
            </w:r>
            <w:r w:rsidRPr="00025803">
              <w:rPr>
                <w:sz w:val="24"/>
                <w:szCs w:val="24"/>
                <w:vertAlign w:val="superscript"/>
              </w:rPr>
              <w:t>nd</w:t>
            </w:r>
            <w:r>
              <w:rPr>
                <w:sz w:val="24"/>
                <w:szCs w:val="24"/>
              </w:rPr>
              <w:t xml:space="preserve"> run)</w:t>
            </w:r>
          </w:p>
        </w:tc>
        <w:tc>
          <w:tcPr>
            <w:tcW w:w="2500" w:type="dxa"/>
            <w:shd w:val="clear" w:color="auto" w:fill="F2F2F2" w:themeFill="background1" w:themeFillShade="F2"/>
          </w:tcPr>
          <w:p w14:paraId="367968ED" w14:textId="6680FE61" w:rsidR="00025803" w:rsidRDefault="00025803" w:rsidP="00025803">
            <w:pPr>
              <w:jc w:val="center"/>
              <w:rPr>
                <w:sz w:val="24"/>
                <w:szCs w:val="24"/>
              </w:rPr>
            </w:pPr>
            <w:r>
              <w:rPr>
                <w:sz w:val="24"/>
                <w:szCs w:val="24"/>
              </w:rPr>
              <w:t>1</w:t>
            </w:r>
          </w:p>
        </w:tc>
      </w:tr>
      <w:tr w:rsidR="00025803" w14:paraId="28761FD7" w14:textId="77777777" w:rsidTr="00CD7D17">
        <w:tc>
          <w:tcPr>
            <w:tcW w:w="2547" w:type="dxa"/>
            <w:shd w:val="clear" w:color="auto" w:fill="FFC000"/>
          </w:tcPr>
          <w:p w14:paraId="607FDCCC" w14:textId="608918CE" w:rsidR="00025803" w:rsidRPr="00913CAD" w:rsidRDefault="00025803" w:rsidP="00025803">
            <w:pPr>
              <w:jc w:val="center"/>
              <w:rPr>
                <w:b/>
                <w:bCs/>
                <w:sz w:val="24"/>
                <w:szCs w:val="24"/>
              </w:rPr>
            </w:pPr>
            <w:r w:rsidRPr="00913CAD">
              <w:rPr>
                <w:b/>
                <w:bCs/>
                <w:sz w:val="24"/>
                <w:szCs w:val="24"/>
              </w:rPr>
              <w:t>Total</w:t>
            </w:r>
          </w:p>
        </w:tc>
        <w:tc>
          <w:tcPr>
            <w:tcW w:w="3969" w:type="dxa"/>
            <w:shd w:val="clear" w:color="auto" w:fill="FFC000"/>
          </w:tcPr>
          <w:p w14:paraId="244671E0" w14:textId="77777777" w:rsidR="00025803" w:rsidRDefault="00025803" w:rsidP="00025803">
            <w:pPr>
              <w:rPr>
                <w:sz w:val="24"/>
                <w:szCs w:val="24"/>
              </w:rPr>
            </w:pPr>
          </w:p>
        </w:tc>
        <w:tc>
          <w:tcPr>
            <w:tcW w:w="2500" w:type="dxa"/>
            <w:shd w:val="clear" w:color="auto" w:fill="FFC000"/>
          </w:tcPr>
          <w:p w14:paraId="3D8B6A34" w14:textId="6EF3A2D4" w:rsidR="00025803" w:rsidRPr="00913CAD" w:rsidRDefault="00025803" w:rsidP="00025803">
            <w:pPr>
              <w:jc w:val="center"/>
              <w:rPr>
                <w:b/>
                <w:bCs/>
                <w:sz w:val="24"/>
                <w:szCs w:val="24"/>
              </w:rPr>
            </w:pPr>
            <w:r w:rsidRPr="00913CAD">
              <w:rPr>
                <w:b/>
                <w:bCs/>
                <w:sz w:val="24"/>
                <w:szCs w:val="24"/>
              </w:rPr>
              <w:t>167</w:t>
            </w:r>
          </w:p>
        </w:tc>
      </w:tr>
    </w:tbl>
    <w:p w14:paraId="622AAE2A" w14:textId="77777777" w:rsidR="009821D9" w:rsidRDefault="009821D9" w:rsidP="00751F8B">
      <w:pPr>
        <w:rPr>
          <w:sz w:val="24"/>
          <w:szCs w:val="24"/>
        </w:rPr>
      </w:pPr>
    </w:p>
    <w:p w14:paraId="571D2498" w14:textId="77777777" w:rsidR="000D4E84" w:rsidRDefault="000D4E84" w:rsidP="00D55687">
      <w:pPr>
        <w:pStyle w:val="Heading2"/>
      </w:pPr>
    </w:p>
    <w:p w14:paraId="07D4612F" w14:textId="77777777" w:rsidR="000D4E84" w:rsidRDefault="000D4E84" w:rsidP="00D55687">
      <w:pPr>
        <w:pStyle w:val="Heading2"/>
      </w:pPr>
    </w:p>
    <w:p w14:paraId="5E40B481" w14:textId="77777777" w:rsidR="000D4E84" w:rsidRDefault="000D4E84">
      <w:pPr>
        <w:rPr>
          <w:rFonts w:asciiTheme="majorHAnsi" w:eastAsiaTheme="majorEastAsia" w:hAnsiTheme="majorHAnsi" w:cstheme="majorBidi"/>
          <w:color w:val="2F5496" w:themeColor="accent1" w:themeShade="BF"/>
          <w:sz w:val="28"/>
          <w:szCs w:val="26"/>
        </w:rPr>
      </w:pPr>
      <w:r>
        <w:br w:type="page"/>
      </w:r>
    </w:p>
    <w:p w14:paraId="5A88398B" w14:textId="18505E5C" w:rsidR="00BB449A" w:rsidRDefault="00BB449A" w:rsidP="00D55687">
      <w:pPr>
        <w:pStyle w:val="Heading2"/>
      </w:pPr>
      <w:bookmarkStart w:id="11" w:name="_Toc93074640"/>
      <w:r>
        <w:lastRenderedPageBreak/>
        <w:t xml:space="preserve">Copyright queries via email </w:t>
      </w:r>
      <w:r w:rsidR="00284227">
        <w:t>(2020)</w:t>
      </w:r>
      <w:bookmarkEnd w:id="11"/>
    </w:p>
    <w:p w14:paraId="5B149191" w14:textId="2AF4C40F" w:rsidR="007E54A7" w:rsidRDefault="00BB449A" w:rsidP="00BB449A">
      <w:pPr>
        <w:rPr>
          <w:sz w:val="24"/>
          <w:szCs w:val="24"/>
        </w:rPr>
      </w:pPr>
      <w:r w:rsidRPr="00BB449A">
        <w:rPr>
          <w:sz w:val="24"/>
          <w:szCs w:val="24"/>
        </w:rPr>
        <w:t>This year</w:t>
      </w:r>
      <w:r w:rsidR="00253E04">
        <w:rPr>
          <w:sz w:val="24"/>
          <w:szCs w:val="24"/>
        </w:rPr>
        <w:t xml:space="preserve"> (2020)</w:t>
      </w:r>
      <w:r w:rsidRPr="00BB449A">
        <w:rPr>
          <w:sz w:val="24"/>
          <w:szCs w:val="24"/>
        </w:rPr>
        <w:t xml:space="preserve"> has </w:t>
      </w:r>
      <w:r w:rsidR="00185B01">
        <w:rPr>
          <w:sz w:val="24"/>
          <w:szCs w:val="24"/>
        </w:rPr>
        <w:t>seen a</w:t>
      </w:r>
      <w:r w:rsidR="00FC5E3D">
        <w:rPr>
          <w:sz w:val="24"/>
          <w:szCs w:val="24"/>
        </w:rPr>
        <w:t xml:space="preserve"> </w:t>
      </w:r>
      <w:r w:rsidR="00185B01">
        <w:rPr>
          <w:sz w:val="24"/>
          <w:szCs w:val="24"/>
        </w:rPr>
        <w:t xml:space="preserve">substantial increase in the number of Copyright queries from </w:t>
      </w:r>
      <w:r w:rsidR="000B4317">
        <w:rPr>
          <w:sz w:val="24"/>
          <w:szCs w:val="24"/>
        </w:rPr>
        <w:t xml:space="preserve">academic and professional services staff. </w:t>
      </w:r>
      <w:r w:rsidR="00FC5E3D">
        <w:rPr>
          <w:sz w:val="24"/>
          <w:szCs w:val="24"/>
        </w:rPr>
        <w:t>A total</w:t>
      </w:r>
      <w:r w:rsidR="006D1417">
        <w:rPr>
          <w:sz w:val="24"/>
          <w:szCs w:val="24"/>
        </w:rPr>
        <w:t xml:space="preserve"> </w:t>
      </w:r>
      <w:r w:rsidR="00FC5E3D">
        <w:rPr>
          <w:sz w:val="24"/>
          <w:szCs w:val="24"/>
        </w:rPr>
        <w:t xml:space="preserve">of </w:t>
      </w:r>
      <w:r w:rsidR="008855F9" w:rsidRPr="008855F9">
        <w:rPr>
          <w:b/>
          <w:bCs/>
          <w:sz w:val="24"/>
          <w:szCs w:val="24"/>
        </w:rPr>
        <w:t>forty-</w:t>
      </w:r>
      <w:r w:rsidR="007777F0">
        <w:rPr>
          <w:b/>
          <w:bCs/>
          <w:sz w:val="24"/>
          <w:szCs w:val="24"/>
        </w:rPr>
        <w:t>eight</w:t>
      </w:r>
      <w:r w:rsidR="006D1417" w:rsidRPr="008855F9">
        <w:rPr>
          <w:b/>
          <w:bCs/>
          <w:sz w:val="24"/>
          <w:szCs w:val="24"/>
        </w:rPr>
        <w:t xml:space="preserve"> individual queries</w:t>
      </w:r>
      <w:r w:rsidR="006D1417">
        <w:rPr>
          <w:sz w:val="24"/>
          <w:szCs w:val="24"/>
        </w:rPr>
        <w:t xml:space="preserve"> were received between my personal email address and the Library Copyright inbox, between March – November 2020.</w:t>
      </w:r>
      <w:r w:rsidR="008855F9">
        <w:rPr>
          <w:sz w:val="24"/>
          <w:szCs w:val="24"/>
        </w:rPr>
        <w:t xml:space="preserve"> </w:t>
      </w:r>
      <w:r w:rsidR="008855F9" w:rsidRPr="008855F9">
        <w:rPr>
          <w:b/>
          <w:bCs/>
          <w:sz w:val="24"/>
          <w:szCs w:val="24"/>
        </w:rPr>
        <w:t>Seventeen</w:t>
      </w:r>
      <w:r w:rsidR="008855F9">
        <w:rPr>
          <w:sz w:val="24"/>
          <w:szCs w:val="24"/>
        </w:rPr>
        <w:t xml:space="preserve"> queries were received via the Library Copyright query inbox, whilst the remaining </w:t>
      </w:r>
      <w:r w:rsidR="008855F9" w:rsidRPr="008855F9">
        <w:rPr>
          <w:b/>
          <w:bCs/>
          <w:sz w:val="24"/>
          <w:szCs w:val="24"/>
        </w:rPr>
        <w:t>twenty-seven</w:t>
      </w:r>
      <w:r w:rsidR="008855F9">
        <w:rPr>
          <w:sz w:val="24"/>
          <w:szCs w:val="24"/>
        </w:rPr>
        <w:t xml:space="preserve"> were sent to my personal (Greg Walters), email address. </w:t>
      </w:r>
      <w:r w:rsidR="00CF775E">
        <w:rPr>
          <w:b/>
          <w:bCs/>
          <w:sz w:val="24"/>
          <w:szCs w:val="24"/>
        </w:rPr>
        <w:t>Nine</w:t>
      </w:r>
      <w:r w:rsidR="00B16214">
        <w:rPr>
          <w:sz w:val="24"/>
          <w:szCs w:val="24"/>
        </w:rPr>
        <w:t xml:space="preserve"> of the queries originated from Lecturers who are part of the College of Arts, whilst </w:t>
      </w:r>
      <w:r w:rsidR="00B16214">
        <w:rPr>
          <w:b/>
          <w:bCs/>
          <w:sz w:val="24"/>
          <w:szCs w:val="24"/>
        </w:rPr>
        <w:t>seventeen</w:t>
      </w:r>
      <w:r w:rsidR="00B16214">
        <w:rPr>
          <w:sz w:val="24"/>
          <w:szCs w:val="24"/>
        </w:rPr>
        <w:t xml:space="preserve"> were from the College of Medical, Veterinary and Life Sciences, the College of Social Sciences</w:t>
      </w:r>
      <w:r w:rsidR="007E54A7">
        <w:rPr>
          <w:sz w:val="24"/>
          <w:szCs w:val="24"/>
        </w:rPr>
        <w:t xml:space="preserve"> sent </w:t>
      </w:r>
      <w:r w:rsidR="007777F0">
        <w:rPr>
          <w:b/>
          <w:bCs/>
          <w:sz w:val="24"/>
          <w:szCs w:val="24"/>
        </w:rPr>
        <w:t>eleven</w:t>
      </w:r>
      <w:r w:rsidR="007E54A7">
        <w:rPr>
          <w:sz w:val="24"/>
          <w:szCs w:val="24"/>
        </w:rPr>
        <w:t xml:space="preserve"> queries, and the remaining</w:t>
      </w:r>
      <w:r w:rsidR="00652469">
        <w:rPr>
          <w:sz w:val="24"/>
          <w:szCs w:val="24"/>
        </w:rPr>
        <w:t xml:space="preserve"> </w:t>
      </w:r>
      <w:r w:rsidR="00652469" w:rsidRPr="00652469">
        <w:rPr>
          <w:b/>
          <w:bCs/>
          <w:sz w:val="24"/>
          <w:szCs w:val="24"/>
        </w:rPr>
        <w:t>eleven</w:t>
      </w:r>
      <w:r w:rsidR="00652469">
        <w:rPr>
          <w:sz w:val="24"/>
          <w:szCs w:val="24"/>
        </w:rPr>
        <w:t xml:space="preserve"> queries were from staff from various professional services</w:t>
      </w:r>
      <w:r w:rsidR="003A18F9">
        <w:rPr>
          <w:sz w:val="24"/>
          <w:szCs w:val="24"/>
        </w:rPr>
        <w:t>.</w:t>
      </w:r>
    </w:p>
    <w:p w14:paraId="72277EC6" w14:textId="77777777" w:rsidR="003A18F9" w:rsidRDefault="003A18F9" w:rsidP="00BB449A">
      <w:pPr>
        <w:rPr>
          <w:sz w:val="24"/>
          <w:szCs w:val="24"/>
        </w:rPr>
      </w:pPr>
    </w:p>
    <w:p w14:paraId="1356AB1D" w14:textId="5DDC9405" w:rsidR="00BB449A" w:rsidRDefault="007E54A7" w:rsidP="00BB449A">
      <w:pPr>
        <w:rPr>
          <w:sz w:val="24"/>
          <w:szCs w:val="24"/>
        </w:rPr>
      </w:pPr>
      <w:r>
        <w:rPr>
          <w:sz w:val="24"/>
          <w:szCs w:val="24"/>
        </w:rPr>
        <w:t>The above</w:t>
      </w:r>
      <w:r w:rsidR="00652469">
        <w:rPr>
          <w:sz w:val="24"/>
          <w:szCs w:val="24"/>
        </w:rPr>
        <w:t xml:space="preserve"> figures demonstrate th</w:t>
      </w:r>
      <w:r>
        <w:rPr>
          <w:sz w:val="24"/>
          <w:szCs w:val="24"/>
        </w:rPr>
        <w:t xml:space="preserve">at both academic and professional services staff are aware of and engaging with Copyright in relation to their work for the </w:t>
      </w:r>
      <w:proofErr w:type="spellStart"/>
      <w:r>
        <w:rPr>
          <w:sz w:val="24"/>
          <w:szCs w:val="24"/>
        </w:rPr>
        <w:t>UofG</w:t>
      </w:r>
      <w:proofErr w:type="spellEnd"/>
      <w:r>
        <w:rPr>
          <w:sz w:val="24"/>
          <w:szCs w:val="24"/>
        </w:rPr>
        <w:t xml:space="preserve">. </w:t>
      </w:r>
      <w:r w:rsidR="00A81B1A">
        <w:rPr>
          <w:sz w:val="24"/>
          <w:szCs w:val="24"/>
        </w:rPr>
        <w:t>The College of Science and Engineering (COSE)</w:t>
      </w:r>
      <w:r>
        <w:rPr>
          <w:sz w:val="24"/>
          <w:szCs w:val="24"/>
        </w:rPr>
        <w:t xml:space="preserve"> is the only subject area that did not send any </w:t>
      </w:r>
      <w:r w:rsidR="00A81B1A">
        <w:rPr>
          <w:sz w:val="24"/>
          <w:szCs w:val="24"/>
        </w:rPr>
        <w:t>copyright-based</w:t>
      </w:r>
      <w:r>
        <w:rPr>
          <w:sz w:val="24"/>
          <w:szCs w:val="24"/>
        </w:rPr>
        <w:t xml:space="preserve"> queries during 2020</w:t>
      </w:r>
      <w:r w:rsidR="00A81B1A">
        <w:rPr>
          <w:sz w:val="24"/>
          <w:szCs w:val="24"/>
        </w:rPr>
        <w:t>.</w:t>
      </w:r>
      <w:r>
        <w:rPr>
          <w:sz w:val="24"/>
          <w:szCs w:val="24"/>
        </w:rPr>
        <w:t xml:space="preserve"> </w:t>
      </w:r>
      <w:r w:rsidR="00A81B1A">
        <w:rPr>
          <w:sz w:val="24"/>
          <w:szCs w:val="24"/>
        </w:rPr>
        <w:t>This theme is reflected in previous years, where COSE did not send any copyright queries via email.</w:t>
      </w:r>
    </w:p>
    <w:p w14:paraId="003A7664" w14:textId="77777777" w:rsidR="003A18F9" w:rsidRDefault="003A18F9" w:rsidP="00BB449A">
      <w:pPr>
        <w:rPr>
          <w:sz w:val="24"/>
          <w:szCs w:val="24"/>
        </w:rPr>
      </w:pPr>
    </w:p>
    <w:p w14:paraId="776DBF1B" w14:textId="0F4C6139" w:rsidR="00A81B1A" w:rsidRDefault="00A81B1A" w:rsidP="00BB449A">
      <w:pPr>
        <w:rPr>
          <w:sz w:val="24"/>
          <w:szCs w:val="24"/>
        </w:rPr>
      </w:pPr>
      <w:r>
        <w:rPr>
          <w:sz w:val="24"/>
          <w:szCs w:val="24"/>
        </w:rPr>
        <w:t xml:space="preserve">The increase in query figures, are due to following factors (in my opinion), the increase in promotion and awareness raising of copyright via email and Social Media, along with this year’s shift to online and blended learning in response to the global pandemic. </w:t>
      </w:r>
    </w:p>
    <w:p w14:paraId="16F4D8A0" w14:textId="77777777" w:rsidR="003A18F9" w:rsidRDefault="003A18F9" w:rsidP="00BB449A">
      <w:pPr>
        <w:rPr>
          <w:sz w:val="24"/>
          <w:szCs w:val="24"/>
        </w:rPr>
      </w:pPr>
    </w:p>
    <w:p w14:paraId="6AE71FB3" w14:textId="3C9E48AC" w:rsidR="003A18F9" w:rsidRDefault="003A18F9" w:rsidP="00BB449A">
      <w:pPr>
        <w:rPr>
          <w:sz w:val="24"/>
          <w:szCs w:val="24"/>
        </w:rPr>
      </w:pPr>
      <w:r>
        <w:rPr>
          <w:sz w:val="24"/>
          <w:szCs w:val="24"/>
        </w:rPr>
        <w:t>The types of query received were generally focused on the use of media (3</w:t>
      </w:r>
      <w:r w:rsidRPr="003A18F9">
        <w:rPr>
          <w:sz w:val="24"/>
          <w:szCs w:val="24"/>
          <w:vertAlign w:val="superscript"/>
        </w:rPr>
        <w:t>rd</w:t>
      </w:r>
      <w:r>
        <w:rPr>
          <w:sz w:val="24"/>
          <w:szCs w:val="24"/>
        </w:rPr>
        <w:t xml:space="preserve"> party and Creative Commons), in lecture materials which were being uploaded to Moodle or via Zoom. Due to this year’s exceptional circumstances</w:t>
      </w:r>
      <w:r w:rsidR="00E532DF">
        <w:rPr>
          <w:sz w:val="24"/>
          <w:szCs w:val="24"/>
        </w:rPr>
        <w:t>,</w:t>
      </w:r>
      <w:r>
        <w:rPr>
          <w:sz w:val="24"/>
          <w:szCs w:val="24"/>
        </w:rPr>
        <w:t xml:space="preserve"> queries around how 3</w:t>
      </w:r>
      <w:r w:rsidRPr="003A18F9">
        <w:rPr>
          <w:sz w:val="24"/>
          <w:szCs w:val="24"/>
          <w:vertAlign w:val="superscript"/>
        </w:rPr>
        <w:t>rd</w:t>
      </w:r>
      <w:r>
        <w:rPr>
          <w:sz w:val="24"/>
          <w:szCs w:val="24"/>
        </w:rPr>
        <w:t xml:space="preserve"> party</w:t>
      </w:r>
      <w:r w:rsidR="002424D9">
        <w:rPr>
          <w:sz w:val="24"/>
          <w:szCs w:val="24"/>
        </w:rPr>
        <w:t xml:space="preserve"> videos (DVDs)</w:t>
      </w:r>
      <w:r>
        <w:rPr>
          <w:sz w:val="24"/>
          <w:szCs w:val="24"/>
        </w:rPr>
        <w:t xml:space="preserve"> or content from </w:t>
      </w:r>
      <w:proofErr w:type="spellStart"/>
      <w:r>
        <w:rPr>
          <w:sz w:val="24"/>
          <w:szCs w:val="24"/>
        </w:rPr>
        <w:t>BoB</w:t>
      </w:r>
      <w:proofErr w:type="spellEnd"/>
      <w:r>
        <w:rPr>
          <w:sz w:val="24"/>
          <w:szCs w:val="24"/>
        </w:rPr>
        <w:t xml:space="preserve"> can be made available </w:t>
      </w:r>
      <w:r w:rsidR="00D7168B">
        <w:rPr>
          <w:sz w:val="24"/>
          <w:szCs w:val="24"/>
        </w:rPr>
        <w:t>through Moodle and Zoom were sent</w:t>
      </w:r>
      <w:r w:rsidR="007323B5">
        <w:rPr>
          <w:sz w:val="24"/>
          <w:szCs w:val="24"/>
        </w:rPr>
        <w:t>. Several queries were around best practice around providing attribution for the use of 3</w:t>
      </w:r>
      <w:r w:rsidR="007323B5" w:rsidRPr="007323B5">
        <w:rPr>
          <w:sz w:val="24"/>
          <w:szCs w:val="24"/>
          <w:vertAlign w:val="superscript"/>
        </w:rPr>
        <w:t>rd</w:t>
      </w:r>
      <w:r w:rsidR="007323B5">
        <w:rPr>
          <w:sz w:val="24"/>
          <w:szCs w:val="24"/>
        </w:rPr>
        <w:t xml:space="preserve"> party and Creative Commons materials. </w:t>
      </w:r>
      <w:r w:rsidR="00400A8C">
        <w:rPr>
          <w:sz w:val="24"/>
          <w:szCs w:val="24"/>
        </w:rPr>
        <w:t xml:space="preserve">There were also </w:t>
      </w:r>
      <w:r w:rsidR="00DB13DC">
        <w:rPr>
          <w:sz w:val="24"/>
          <w:szCs w:val="24"/>
        </w:rPr>
        <w:t xml:space="preserve">several queries relating to the use of Creative Commons materials in </w:t>
      </w:r>
      <w:proofErr w:type="spellStart"/>
      <w:r w:rsidR="00DB13DC">
        <w:rPr>
          <w:sz w:val="24"/>
          <w:szCs w:val="24"/>
        </w:rPr>
        <w:t>Microcredentials</w:t>
      </w:r>
      <w:proofErr w:type="spellEnd"/>
      <w:r w:rsidR="00DB13DC">
        <w:rPr>
          <w:sz w:val="24"/>
          <w:szCs w:val="24"/>
        </w:rPr>
        <w:t xml:space="preserve">, as </w:t>
      </w:r>
      <w:r w:rsidR="00355E80">
        <w:rPr>
          <w:sz w:val="24"/>
          <w:szCs w:val="24"/>
        </w:rPr>
        <w:t>these new types of courses</w:t>
      </w:r>
      <w:r w:rsidR="00DB13DC">
        <w:rPr>
          <w:sz w:val="24"/>
          <w:szCs w:val="24"/>
        </w:rPr>
        <w:t xml:space="preserve"> were made available during July of this year. </w:t>
      </w:r>
    </w:p>
    <w:p w14:paraId="495F1470" w14:textId="77777777" w:rsidR="00336F8F" w:rsidRDefault="00336F8F" w:rsidP="00BB449A">
      <w:pPr>
        <w:rPr>
          <w:sz w:val="24"/>
          <w:szCs w:val="24"/>
        </w:rPr>
      </w:pPr>
    </w:p>
    <w:p w14:paraId="45D4D9BA" w14:textId="1C2F8C20" w:rsidR="00811B52" w:rsidRDefault="00336F8F" w:rsidP="004250F1">
      <w:pPr>
        <w:rPr>
          <w:sz w:val="24"/>
          <w:szCs w:val="24"/>
        </w:rPr>
      </w:pPr>
      <w:r>
        <w:rPr>
          <w:sz w:val="24"/>
          <w:szCs w:val="24"/>
        </w:rPr>
        <w:t xml:space="preserve">As echoed throughout this section of the report, </w:t>
      </w:r>
      <w:r w:rsidR="009F4D4B">
        <w:rPr>
          <w:sz w:val="24"/>
          <w:szCs w:val="24"/>
        </w:rPr>
        <w:t>I am</w:t>
      </w:r>
      <w:r>
        <w:rPr>
          <w:sz w:val="24"/>
          <w:szCs w:val="24"/>
        </w:rPr>
        <w:t xml:space="preserve"> hopeful that 2021, can build upon the increase in engagement </w:t>
      </w:r>
      <w:r w:rsidR="009F4D4B">
        <w:rPr>
          <w:sz w:val="24"/>
          <w:szCs w:val="24"/>
        </w:rPr>
        <w:t>with Copyright</w:t>
      </w:r>
      <w:r w:rsidR="00A10F82">
        <w:rPr>
          <w:sz w:val="24"/>
          <w:szCs w:val="24"/>
        </w:rPr>
        <w:t xml:space="preserve">. I have observed participants of either face – to face or online workshops, send queries after they have attended. </w:t>
      </w:r>
      <w:r w:rsidR="002A7AC1">
        <w:rPr>
          <w:sz w:val="24"/>
          <w:szCs w:val="24"/>
        </w:rPr>
        <w:t>This would indicate the workshops both raise awareness and engagement of Copyright</w:t>
      </w:r>
      <w:r w:rsidR="003A18F9">
        <w:rPr>
          <w:sz w:val="24"/>
          <w:szCs w:val="24"/>
        </w:rPr>
        <w:t xml:space="preserve">, further justifying their continued, ongoing delivery (either face to face or online). </w:t>
      </w:r>
      <w:r w:rsidR="003A18F9">
        <w:rPr>
          <w:sz w:val="24"/>
          <w:szCs w:val="24"/>
        </w:rPr>
        <w:br/>
      </w:r>
    </w:p>
    <w:p w14:paraId="671F6D28" w14:textId="77777777" w:rsidR="00811B52" w:rsidRDefault="00811B52">
      <w:pPr>
        <w:rPr>
          <w:sz w:val="24"/>
          <w:szCs w:val="24"/>
        </w:rPr>
      </w:pPr>
      <w:r>
        <w:rPr>
          <w:sz w:val="24"/>
          <w:szCs w:val="24"/>
        </w:rPr>
        <w:br w:type="page"/>
      </w:r>
    </w:p>
    <w:p w14:paraId="26BC2DA3" w14:textId="0E5794D9" w:rsidR="001313DB" w:rsidRDefault="00811B52" w:rsidP="00811B52">
      <w:pPr>
        <w:pStyle w:val="Heading1"/>
      </w:pPr>
      <w:bookmarkStart w:id="12" w:name="_Toc93074641"/>
      <w:r>
        <w:lastRenderedPageBreak/>
        <w:t>2021 update on copyright related work</w:t>
      </w:r>
      <w:bookmarkEnd w:id="12"/>
    </w:p>
    <w:p w14:paraId="1AB60B16" w14:textId="6C8077C6" w:rsidR="00111B1C" w:rsidRDefault="004E41AD" w:rsidP="004250F1">
      <w:pPr>
        <w:rPr>
          <w:sz w:val="24"/>
          <w:szCs w:val="24"/>
        </w:rPr>
      </w:pPr>
      <w:r>
        <w:rPr>
          <w:sz w:val="24"/>
          <w:szCs w:val="24"/>
        </w:rPr>
        <w:br/>
      </w:r>
      <w:r>
        <w:rPr>
          <w:sz w:val="24"/>
          <w:szCs w:val="24"/>
        </w:rPr>
        <w:br/>
      </w:r>
      <w:bookmarkStart w:id="13" w:name="_Toc93074642"/>
      <w:r w:rsidRPr="004E41AD">
        <w:rPr>
          <w:rStyle w:val="Heading2Char"/>
        </w:rPr>
        <w:t>Copyright webpage</w:t>
      </w:r>
      <w:bookmarkEnd w:id="13"/>
      <w:r>
        <w:rPr>
          <w:rStyle w:val="Heading2Char"/>
        </w:rPr>
        <w:br/>
      </w:r>
      <w:r>
        <w:rPr>
          <w:sz w:val="24"/>
          <w:szCs w:val="24"/>
        </w:rPr>
        <w:br/>
      </w:r>
      <w:r w:rsidR="002A7DE1">
        <w:rPr>
          <w:sz w:val="24"/>
          <w:szCs w:val="24"/>
        </w:rPr>
        <w:t xml:space="preserve">The Sway page I developed during 2020 was replaced with a </w:t>
      </w:r>
      <w:hyperlink r:id="rId34" w:history="1">
        <w:r w:rsidR="002A7DE1" w:rsidRPr="00120C50">
          <w:rPr>
            <w:rStyle w:val="Hyperlink"/>
            <w:sz w:val="24"/>
            <w:szCs w:val="24"/>
          </w:rPr>
          <w:t>University of Glasgow webpage</w:t>
        </w:r>
      </w:hyperlink>
      <w:r w:rsidR="002A7DE1">
        <w:rPr>
          <w:sz w:val="24"/>
          <w:szCs w:val="24"/>
        </w:rPr>
        <w:t xml:space="preserve"> </w:t>
      </w:r>
      <w:r w:rsidR="003074F4">
        <w:rPr>
          <w:sz w:val="24"/>
          <w:szCs w:val="24"/>
        </w:rPr>
        <w:t xml:space="preserve">(aimed at staff/students), </w:t>
      </w:r>
      <w:r w:rsidR="002A7DE1">
        <w:rPr>
          <w:sz w:val="24"/>
          <w:szCs w:val="24"/>
        </w:rPr>
        <w:t xml:space="preserve">during January 2021, as the intention was/is to make it more discoverable online when using search engines. </w:t>
      </w:r>
      <w:r w:rsidR="00621062">
        <w:rPr>
          <w:sz w:val="24"/>
          <w:szCs w:val="24"/>
        </w:rPr>
        <w:t>Changing the page</w:t>
      </w:r>
      <w:r w:rsidR="00A5720C">
        <w:rPr>
          <w:sz w:val="24"/>
          <w:szCs w:val="24"/>
        </w:rPr>
        <w:t>’</w:t>
      </w:r>
      <w:r w:rsidR="00621062">
        <w:rPr>
          <w:sz w:val="24"/>
          <w:szCs w:val="24"/>
        </w:rPr>
        <w:t>s format</w:t>
      </w:r>
      <w:r w:rsidR="007376AF">
        <w:rPr>
          <w:sz w:val="24"/>
          <w:szCs w:val="24"/>
        </w:rPr>
        <w:t>, pr</w:t>
      </w:r>
      <w:r w:rsidR="00621062">
        <w:rPr>
          <w:sz w:val="24"/>
          <w:szCs w:val="24"/>
        </w:rPr>
        <w:t>ovided</w:t>
      </w:r>
      <w:r w:rsidR="007376AF">
        <w:rPr>
          <w:sz w:val="24"/>
          <w:szCs w:val="24"/>
        </w:rPr>
        <w:t xml:space="preserve"> the opportunity to </w:t>
      </w:r>
      <w:r w:rsidR="00621062">
        <w:rPr>
          <w:sz w:val="24"/>
          <w:szCs w:val="24"/>
        </w:rPr>
        <w:t>revaluate how the copyright-based resources were presented to users.</w:t>
      </w:r>
      <w:r w:rsidR="006736D4">
        <w:rPr>
          <w:sz w:val="24"/>
          <w:szCs w:val="24"/>
        </w:rPr>
        <w:t xml:space="preserve"> </w:t>
      </w:r>
      <w:r w:rsidR="00461E5A">
        <w:rPr>
          <w:sz w:val="24"/>
          <w:szCs w:val="24"/>
        </w:rPr>
        <w:t xml:space="preserve">To ensure the page was accessible and easy to use, I sought advice from a member of our </w:t>
      </w:r>
      <w:r w:rsidR="008F5F78">
        <w:rPr>
          <w:sz w:val="24"/>
          <w:szCs w:val="24"/>
        </w:rPr>
        <w:t>I</w:t>
      </w:r>
      <w:r w:rsidR="00461E5A">
        <w:rPr>
          <w:sz w:val="24"/>
          <w:szCs w:val="24"/>
        </w:rPr>
        <w:t>T services, who has a background in UX design.</w:t>
      </w:r>
      <w:r w:rsidR="00A24950">
        <w:rPr>
          <w:sz w:val="24"/>
          <w:szCs w:val="24"/>
        </w:rPr>
        <w:t xml:space="preserve"> </w:t>
      </w:r>
      <w:r w:rsidR="00621062">
        <w:rPr>
          <w:sz w:val="24"/>
          <w:szCs w:val="24"/>
        </w:rPr>
        <w:t xml:space="preserve"> Th</w:t>
      </w:r>
      <w:r w:rsidR="00382351">
        <w:rPr>
          <w:sz w:val="24"/>
          <w:szCs w:val="24"/>
        </w:rPr>
        <w:t xml:space="preserve">e page layout of collapsible sections, text and tiles was </w:t>
      </w:r>
      <w:r w:rsidR="008672C8">
        <w:rPr>
          <w:sz w:val="24"/>
          <w:szCs w:val="24"/>
        </w:rPr>
        <w:t xml:space="preserve">chosen as this reduced the vertical scrolling required, “chunked up” the information into manageable sections and </w:t>
      </w:r>
      <w:r w:rsidR="00A5720C">
        <w:rPr>
          <w:sz w:val="24"/>
          <w:szCs w:val="24"/>
        </w:rPr>
        <w:t>due to the T4 (</w:t>
      </w:r>
      <w:hyperlink r:id="rId35" w:history="1">
        <w:r w:rsidR="00A5720C" w:rsidRPr="00A5720C">
          <w:rPr>
            <w:rStyle w:val="Hyperlink"/>
            <w:sz w:val="24"/>
            <w:szCs w:val="24"/>
          </w:rPr>
          <w:t>Terminal Four</w:t>
        </w:r>
      </w:hyperlink>
      <w:r w:rsidR="00A5720C">
        <w:rPr>
          <w:sz w:val="24"/>
          <w:szCs w:val="24"/>
        </w:rPr>
        <w:t xml:space="preserve">) framework at </w:t>
      </w:r>
      <w:proofErr w:type="spellStart"/>
      <w:r w:rsidR="00A5720C">
        <w:rPr>
          <w:sz w:val="24"/>
          <w:szCs w:val="24"/>
        </w:rPr>
        <w:t>UofG</w:t>
      </w:r>
      <w:proofErr w:type="spellEnd"/>
      <w:r w:rsidR="00A5720C">
        <w:rPr>
          <w:sz w:val="24"/>
          <w:szCs w:val="24"/>
        </w:rPr>
        <w:t xml:space="preserve">, is more </w:t>
      </w:r>
      <w:hyperlink r:id="rId36" w:history="1">
        <w:r w:rsidR="00A5720C" w:rsidRPr="00A5720C">
          <w:rPr>
            <w:rStyle w:val="Hyperlink"/>
            <w:sz w:val="24"/>
            <w:szCs w:val="24"/>
          </w:rPr>
          <w:t>accessible</w:t>
        </w:r>
      </w:hyperlink>
      <w:r w:rsidR="00A5720C">
        <w:rPr>
          <w:sz w:val="24"/>
          <w:szCs w:val="24"/>
        </w:rPr>
        <w:t xml:space="preserve">. </w:t>
      </w:r>
      <w:r w:rsidR="00111B1C">
        <w:rPr>
          <w:sz w:val="24"/>
          <w:szCs w:val="24"/>
        </w:rPr>
        <w:t>These design and technical factors, equate to a more robust and future proof webpage, that will be more discoverable.</w:t>
      </w:r>
      <w:r w:rsidR="007F52F6">
        <w:rPr>
          <w:sz w:val="24"/>
          <w:szCs w:val="24"/>
        </w:rPr>
        <w:br/>
      </w:r>
    </w:p>
    <w:p w14:paraId="16A8D81A" w14:textId="342E2263" w:rsidR="00A5720C" w:rsidRDefault="00C95656" w:rsidP="004250F1">
      <w:pPr>
        <w:rPr>
          <w:sz w:val="24"/>
          <w:szCs w:val="24"/>
        </w:rPr>
      </w:pPr>
      <w:r>
        <w:rPr>
          <w:sz w:val="24"/>
          <w:szCs w:val="24"/>
        </w:rPr>
        <w:t xml:space="preserve">Going forward, I intend to expand on the </w:t>
      </w:r>
      <w:r w:rsidR="00771257">
        <w:rPr>
          <w:sz w:val="24"/>
          <w:szCs w:val="24"/>
        </w:rPr>
        <w:t xml:space="preserve">initial copyright webpage by duplicating this and its resources (which will be edited/adapted), so these can be shared with the </w:t>
      </w:r>
      <w:r w:rsidR="007A5827">
        <w:rPr>
          <w:sz w:val="24"/>
          <w:szCs w:val="24"/>
        </w:rPr>
        <w:t xml:space="preserve">wider community. The resources on this page will all have a </w:t>
      </w:r>
      <w:hyperlink r:id="rId37" w:history="1">
        <w:r w:rsidR="007A5827" w:rsidRPr="00120C50">
          <w:rPr>
            <w:rStyle w:val="Hyperlink"/>
            <w:sz w:val="24"/>
            <w:szCs w:val="24"/>
          </w:rPr>
          <w:t>CC BY-NC licence</w:t>
        </w:r>
      </w:hyperlink>
      <w:r w:rsidR="007A5827">
        <w:rPr>
          <w:sz w:val="24"/>
          <w:szCs w:val="24"/>
        </w:rPr>
        <w:t xml:space="preserve"> associated with them, so they can be freely shared for non-commercial usage. </w:t>
      </w:r>
    </w:p>
    <w:p w14:paraId="63CEC2F2" w14:textId="177FD933" w:rsidR="00F751D5" w:rsidRDefault="00F751D5" w:rsidP="004250F1">
      <w:pPr>
        <w:rPr>
          <w:sz w:val="24"/>
          <w:szCs w:val="24"/>
        </w:rPr>
      </w:pPr>
      <w:r>
        <w:rPr>
          <w:sz w:val="24"/>
          <w:szCs w:val="24"/>
        </w:rPr>
        <w:t>Both pages will be linked to through a centralised webpage (“portal”).</w:t>
      </w:r>
    </w:p>
    <w:p w14:paraId="1EBC2D28" w14:textId="7AFDCF7D" w:rsidR="009A408A" w:rsidRPr="009A408A" w:rsidRDefault="009A408A" w:rsidP="004250F1">
      <w:pPr>
        <w:rPr>
          <w:i/>
          <w:iCs/>
        </w:rPr>
      </w:pPr>
      <w:r w:rsidRPr="009A408A">
        <w:rPr>
          <w:i/>
          <w:iCs/>
        </w:rPr>
        <w:br/>
      </w:r>
      <w:r w:rsidRPr="009A408A">
        <w:rPr>
          <w:i/>
          <w:iCs/>
        </w:rPr>
        <w:t xml:space="preserve">N.B., I’ve not been able to obtain viewing figures for webpage, I’ve asked an IT colleague to attach a </w:t>
      </w:r>
      <w:hyperlink r:id="rId38" w:history="1">
        <w:proofErr w:type="spellStart"/>
        <w:r w:rsidRPr="009A408A">
          <w:rPr>
            <w:rStyle w:val="Hyperlink"/>
            <w:i/>
            <w:iCs/>
          </w:rPr>
          <w:t>HotJar</w:t>
        </w:r>
        <w:proofErr w:type="spellEnd"/>
        <w:r w:rsidRPr="009A408A">
          <w:rPr>
            <w:rStyle w:val="Hyperlink"/>
            <w:i/>
            <w:iCs/>
          </w:rPr>
          <w:t xml:space="preserve"> Heatmap</w:t>
        </w:r>
      </w:hyperlink>
      <w:r w:rsidRPr="009A408A">
        <w:rPr>
          <w:i/>
          <w:iCs/>
        </w:rPr>
        <w:t>, to the webpage going forward so this data can be captured.</w:t>
      </w:r>
    </w:p>
    <w:p w14:paraId="1957DA1D" w14:textId="5A573C83" w:rsidR="000F43A2" w:rsidRDefault="000F43A2" w:rsidP="004250F1">
      <w:pPr>
        <w:rPr>
          <w:sz w:val="24"/>
          <w:szCs w:val="24"/>
        </w:rPr>
      </w:pPr>
    </w:p>
    <w:p w14:paraId="5FB94D59" w14:textId="0823360A" w:rsidR="000F43A2" w:rsidRDefault="00F751D5" w:rsidP="00F751D5">
      <w:pPr>
        <w:pStyle w:val="Heading3"/>
      </w:pPr>
      <w:bookmarkStart w:id="14" w:name="_Toc93074643"/>
      <w:r>
        <w:t>R</w:t>
      </w:r>
      <w:r w:rsidR="00E42CF8">
        <w:t>elated long term objective for copyright web pages</w:t>
      </w:r>
      <w:r>
        <w:t xml:space="preserve"> resources</w:t>
      </w:r>
      <w:bookmarkEnd w:id="14"/>
    </w:p>
    <w:p w14:paraId="793C1E6C" w14:textId="05C169B2" w:rsidR="003074F4" w:rsidRDefault="00A75C85" w:rsidP="004250F1">
      <w:pPr>
        <w:rPr>
          <w:sz w:val="24"/>
          <w:szCs w:val="24"/>
        </w:rPr>
      </w:pPr>
      <w:r>
        <w:br/>
      </w:r>
      <w:r w:rsidR="00D527C7">
        <w:rPr>
          <w:sz w:val="24"/>
          <w:szCs w:val="24"/>
        </w:rPr>
        <w:t>For a long-term objective, I intend to develop</w:t>
      </w:r>
      <w:r w:rsidR="003074F4">
        <w:rPr>
          <w:sz w:val="24"/>
          <w:szCs w:val="24"/>
        </w:rPr>
        <w:t xml:space="preserve"> freely available </w:t>
      </w:r>
      <w:r w:rsidR="005B4148">
        <w:rPr>
          <w:sz w:val="24"/>
          <w:szCs w:val="24"/>
        </w:rPr>
        <w:t>interactive learning objects, which focus on various aspects of UK</w:t>
      </w:r>
      <w:r w:rsidR="00120C50">
        <w:rPr>
          <w:sz w:val="24"/>
          <w:szCs w:val="24"/>
        </w:rPr>
        <w:t xml:space="preserve"> </w:t>
      </w:r>
      <w:r w:rsidR="005B4148">
        <w:rPr>
          <w:sz w:val="24"/>
          <w:szCs w:val="24"/>
        </w:rPr>
        <w:t>copyright</w:t>
      </w:r>
      <w:r w:rsidR="00120C50">
        <w:rPr>
          <w:sz w:val="24"/>
          <w:szCs w:val="24"/>
        </w:rPr>
        <w:t xml:space="preserve"> law</w:t>
      </w:r>
      <w:r w:rsidR="005B4148">
        <w:rPr>
          <w:sz w:val="24"/>
          <w:szCs w:val="24"/>
        </w:rPr>
        <w:t xml:space="preserve"> and Creative Commons. The objects will be in </w:t>
      </w:r>
      <w:hyperlink r:id="rId39" w:history="1">
        <w:r w:rsidR="005B4148" w:rsidRPr="00422268">
          <w:rPr>
            <w:rStyle w:val="Hyperlink"/>
            <w:sz w:val="24"/>
            <w:szCs w:val="24"/>
          </w:rPr>
          <w:t>H5P format</w:t>
        </w:r>
      </w:hyperlink>
      <w:r w:rsidR="005B4148">
        <w:rPr>
          <w:sz w:val="24"/>
          <w:szCs w:val="24"/>
        </w:rPr>
        <w:t xml:space="preserve">, as these can be integrated into VLE’s and edited with </w:t>
      </w:r>
      <w:hyperlink r:id="rId40" w:history="1">
        <w:r w:rsidR="005B4148" w:rsidRPr="00422268">
          <w:rPr>
            <w:rStyle w:val="Hyperlink"/>
            <w:sz w:val="24"/>
            <w:szCs w:val="24"/>
          </w:rPr>
          <w:t>free</w:t>
        </w:r>
        <w:r w:rsidR="00422268" w:rsidRPr="00422268">
          <w:rPr>
            <w:rStyle w:val="Hyperlink"/>
            <w:sz w:val="24"/>
            <w:szCs w:val="24"/>
          </w:rPr>
          <w:t xml:space="preserve"> downloadable</w:t>
        </w:r>
        <w:r w:rsidR="005B4148" w:rsidRPr="00422268">
          <w:rPr>
            <w:rStyle w:val="Hyperlink"/>
            <w:sz w:val="24"/>
            <w:szCs w:val="24"/>
          </w:rPr>
          <w:t xml:space="preserve"> software</w:t>
        </w:r>
      </w:hyperlink>
      <w:r w:rsidR="005B4148">
        <w:rPr>
          <w:sz w:val="24"/>
          <w:szCs w:val="24"/>
        </w:rPr>
        <w:t xml:space="preserve">. </w:t>
      </w:r>
      <w:r w:rsidR="004E1E49">
        <w:rPr>
          <w:sz w:val="24"/>
          <w:szCs w:val="24"/>
        </w:rPr>
        <w:t xml:space="preserve">I also intend to expand on freely available </w:t>
      </w:r>
      <w:hyperlink r:id="rId41" w:history="1">
        <w:r w:rsidR="00D527C7" w:rsidRPr="00433C0E">
          <w:rPr>
            <w:rStyle w:val="Hyperlink"/>
            <w:sz w:val="24"/>
            <w:szCs w:val="24"/>
          </w:rPr>
          <w:t>Articulate objects</w:t>
        </w:r>
      </w:hyperlink>
      <w:r w:rsidR="00D527C7">
        <w:rPr>
          <w:sz w:val="24"/>
          <w:szCs w:val="24"/>
        </w:rPr>
        <w:t xml:space="preserve"> I’ve created, whilst these can be linked to, they cannot be edited as specialist software is required. </w:t>
      </w:r>
      <w:r w:rsidR="000F43A2">
        <w:rPr>
          <w:sz w:val="24"/>
          <w:szCs w:val="24"/>
        </w:rPr>
        <w:t xml:space="preserve">To compliment the resources, and use them in a wider context, I intend to integrate them into </w:t>
      </w:r>
      <w:hyperlink r:id="rId42" w:history="1">
        <w:r w:rsidR="000F43A2" w:rsidRPr="00433C0E">
          <w:rPr>
            <w:rStyle w:val="Hyperlink"/>
            <w:sz w:val="24"/>
            <w:szCs w:val="24"/>
          </w:rPr>
          <w:t>Rise courses</w:t>
        </w:r>
      </w:hyperlink>
      <w:r w:rsidR="000F43A2">
        <w:rPr>
          <w:sz w:val="24"/>
          <w:szCs w:val="24"/>
        </w:rPr>
        <w:t xml:space="preserve"> which I’ll develop.</w:t>
      </w:r>
    </w:p>
    <w:p w14:paraId="53CA1948" w14:textId="53233681" w:rsidR="0024286D" w:rsidRDefault="000F43A2" w:rsidP="004250F1">
      <w:pPr>
        <w:rPr>
          <w:sz w:val="24"/>
          <w:szCs w:val="24"/>
        </w:rPr>
      </w:pPr>
      <w:r>
        <w:rPr>
          <w:sz w:val="24"/>
          <w:szCs w:val="24"/>
        </w:rPr>
        <w:t>These learning objects will also be made available via the web pages</w:t>
      </w:r>
      <w:r w:rsidR="0024286D">
        <w:rPr>
          <w:sz w:val="24"/>
          <w:szCs w:val="24"/>
        </w:rPr>
        <w:t xml:space="preserve"> (</w:t>
      </w:r>
      <w:proofErr w:type="spellStart"/>
      <w:r w:rsidR="0024286D">
        <w:rPr>
          <w:sz w:val="24"/>
          <w:szCs w:val="24"/>
        </w:rPr>
        <w:t>UofG</w:t>
      </w:r>
      <w:proofErr w:type="spellEnd"/>
      <w:r w:rsidR="0024286D">
        <w:rPr>
          <w:sz w:val="24"/>
          <w:szCs w:val="24"/>
        </w:rPr>
        <w:t xml:space="preserve"> staff/students &amp; external visitors)</w:t>
      </w:r>
      <w:r>
        <w:rPr>
          <w:sz w:val="24"/>
          <w:szCs w:val="24"/>
        </w:rPr>
        <w:t>.</w:t>
      </w:r>
    </w:p>
    <w:p w14:paraId="099DC610" w14:textId="4FCE5B04" w:rsidR="0024286D" w:rsidRDefault="0024286D" w:rsidP="004250F1">
      <w:pPr>
        <w:rPr>
          <w:sz w:val="24"/>
          <w:szCs w:val="24"/>
        </w:rPr>
      </w:pPr>
    </w:p>
    <w:p w14:paraId="77F1AD01" w14:textId="77777777" w:rsidR="0024286D" w:rsidRDefault="0024286D">
      <w:pPr>
        <w:rPr>
          <w:sz w:val="24"/>
          <w:szCs w:val="24"/>
        </w:rPr>
      </w:pPr>
      <w:r>
        <w:rPr>
          <w:sz w:val="24"/>
          <w:szCs w:val="24"/>
        </w:rPr>
        <w:br w:type="page"/>
      </w:r>
    </w:p>
    <w:p w14:paraId="4210DAA3" w14:textId="136AEE67" w:rsidR="000F43A2" w:rsidRDefault="007F7D5E" w:rsidP="007F7D5E">
      <w:pPr>
        <w:pStyle w:val="Heading2"/>
      </w:pPr>
      <w:bookmarkStart w:id="15" w:name="_Toc93074644"/>
      <w:r>
        <w:lastRenderedPageBreak/>
        <w:t>Copyright Workshops</w:t>
      </w:r>
      <w:bookmarkEnd w:id="15"/>
      <w:r w:rsidR="002E538C">
        <w:br/>
      </w:r>
    </w:p>
    <w:p w14:paraId="2AD5E2E6" w14:textId="6CEA9A7F" w:rsidR="007F7D5E" w:rsidRPr="002E538C" w:rsidRDefault="00284A61" w:rsidP="007F7D5E">
      <w:pPr>
        <w:rPr>
          <w:sz w:val="24"/>
          <w:szCs w:val="24"/>
        </w:rPr>
      </w:pPr>
      <w:r w:rsidRPr="002E538C">
        <w:rPr>
          <w:sz w:val="24"/>
          <w:szCs w:val="24"/>
        </w:rPr>
        <w:t xml:space="preserve">These continued through 2021, with more of a focus on delivering bespoke workshops to specific </w:t>
      </w:r>
      <w:r w:rsidR="0051701B" w:rsidRPr="002E538C">
        <w:rPr>
          <w:sz w:val="24"/>
          <w:szCs w:val="24"/>
        </w:rPr>
        <w:t xml:space="preserve">University </w:t>
      </w:r>
      <w:r w:rsidRPr="002E538C">
        <w:rPr>
          <w:sz w:val="24"/>
          <w:szCs w:val="24"/>
        </w:rPr>
        <w:t xml:space="preserve">audiences of academic staff, </w:t>
      </w:r>
      <w:r w:rsidR="007331E0" w:rsidRPr="002E538C">
        <w:rPr>
          <w:sz w:val="24"/>
          <w:szCs w:val="24"/>
        </w:rPr>
        <w:t>students,</w:t>
      </w:r>
      <w:r w:rsidRPr="002E538C">
        <w:rPr>
          <w:sz w:val="24"/>
          <w:szCs w:val="24"/>
        </w:rPr>
        <w:t xml:space="preserve"> and professional services.</w:t>
      </w:r>
      <w:r w:rsidR="0051701B" w:rsidRPr="002E538C">
        <w:rPr>
          <w:sz w:val="24"/>
          <w:szCs w:val="24"/>
        </w:rPr>
        <w:t xml:space="preserve"> </w:t>
      </w:r>
    </w:p>
    <w:p w14:paraId="128F6362" w14:textId="77777777" w:rsidR="002E538C" w:rsidRDefault="002E538C" w:rsidP="002E538C">
      <w:pPr>
        <w:pStyle w:val="ListParagraph"/>
        <w:numPr>
          <w:ilvl w:val="0"/>
          <w:numId w:val="18"/>
        </w:numPr>
        <w:rPr>
          <w:sz w:val="24"/>
          <w:szCs w:val="24"/>
        </w:rPr>
      </w:pPr>
      <w:r>
        <w:rPr>
          <w:sz w:val="24"/>
          <w:szCs w:val="24"/>
        </w:rPr>
        <w:t xml:space="preserve">Bespoke session around Box of Broadcast delivered on </w:t>
      </w:r>
      <w:r w:rsidRPr="00904C26">
        <w:rPr>
          <w:b/>
          <w:bCs/>
          <w:sz w:val="24"/>
          <w:szCs w:val="24"/>
        </w:rPr>
        <w:t>24/11/2021</w:t>
      </w:r>
      <w:r>
        <w:rPr>
          <w:sz w:val="24"/>
          <w:szCs w:val="24"/>
        </w:rPr>
        <w:t xml:space="preserve"> to staff from MVLS, </w:t>
      </w:r>
      <w:r w:rsidRPr="00533C49">
        <w:rPr>
          <w:b/>
          <w:bCs/>
          <w:sz w:val="24"/>
          <w:szCs w:val="24"/>
        </w:rPr>
        <w:t>5 in attendance</w:t>
      </w:r>
    </w:p>
    <w:p w14:paraId="21E45549" w14:textId="1E573A79" w:rsidR="002E538C" w:rsidRPr="00825286" w:rsidRDefault="002E538C" w:rsidP="002E538C">
      <w:pPr>
        <w:pStyle w:val="ListParagraph"/>
        <w:numPr>
          <w:ilvl w:val="0"/>
          <w:numId w:val="18"/>
        </w:numPr>
        <w:rPr>
          <w:sz w:val="24"/>
          <w:szCs w:val="24"/>
        </w:rPr>
      </w:pPr>
      <w:r w:rsidRPr="00825286">
        <w:rPr>
          <w:sz w:val="24"/>
          <w:szCs w:val="24"/>
        </w:rPr>
        <w:t xml:space="preserve">Bespoke online </w:t>
      </w:r>
      <w:r>
        <w:rPr>
          <w:sz w:val="24"/>
          <w:szCs w:val="24"/>
        </w:rPr>
        <w:t>c</w:t>
      </w:r>
      <w:r w:rsidRPr="00825286">
        <w:rPr>
          <w:sz w:val="24"/>
          <w:szCs w:val="24"/>
        </w:rPr>
        <w:t xml:space="preserve">opyright session delivered on </w:t>
      </w:r>
      <w:r w:rsidRPr="005B0005">
        <w:rPr>
          <w:b/>
          <w:bCs/>
          <w:sz w:val="24"/>
          <w:szCs w:val="24"/>
        </w:rPr>
        <w:t>12/05/2021</w:t>
      </w:r>
      <w:r w:rsidRPr="00825286">
        <w:rPr>
          <w:sz w:val="24"/>
          <w:szCs w:val="24"/>
        </w:rPr>
        <w:t xml:space="preserve"> to Scottish Literature Staff</w:t>
      </w:r>
      <w:r>
        <w:rPr>
          <w:sz w:val="24"/>
          <w:szCs w:val="24"/>
        </w:rPr>
        <w:t xml:space="preserve">, </w:t>
      </w:r>
      <w:r w:rsidRPr="005B0005">
        <w:rPr>
          <w:b/>
          <w:bCs/>
          <w:sz w:val="24"/>
          <w:szCs w:val="24"/>
        </w:rPr>
        <w:t>11 in attendance</w:t>
      </w:r>
    </w:p>
    <w:p w14:paraId="4FA88B37" w14:textId="0848B2F9" w:rsidR="002E538C" w:rsidRPr="002E538C" w:rsidRDefault="002E538C" w:rsidP="002E538C">
      <w:pPr>
        <w:pStyle w:val="ListParagraph"/>
        <w:numPr>
          <w:ilvl w:val="0"/>
          <w:numId w:val="18"/>
        </w:numPr>
        <w:rPr>
          <w:sz w:val="24"/>
          <w:szCs w:val="24"/>
        </w:rPr>
      </w:pPr>
      <w:r w:rsidRPr="00825286">
        <w:rPr>
          <w:sz w:val="24"/>
          <w:szCs w:val="24"/>
        </w:rPr>
        <w:t xml:space="preserve">Bespoke online </w:t>
      </w:r>
      <w:r>
        <w:rPr>
          <w:sz w:val="24"/>
          <w:szCs w:val="24"/>
        </w:rPr>
        <w:t>c</w:t>
      </w:r>
      <w:r w:rsidRPr="00825286">
        <w:rPr>
          <w:sz w:val="24"/>
          <w:szCs w:val="24"/>
        </w:rPr>
        <w:t xml:space="preserve">opyright session delivered on </w:t>
      </w:r>
      <w:r w:rsidRPr="005B0005">
        <w:rPr>
          <w:b/>
          <w:bCs/>
          <w:sz w:val="24"/>
          <w:szCs w:val="24"/>
        </w:rPr>
        <w:t>22/01/2021</w:t>
      </w:r>
      <w:r w:rsidRPr="00825286">
        <w:rPr>
          <w:sz w:val="24"/>
          <w:szCs w:val="24"/>
        </w:rPr>
        <w:t xml:space="preserve"> to </w:t>
      </w:r>
      <w:r w:rsidRPr="00BB1D21">
        <w:rPr>
          <w:sz w:val="24"/>
          <w:szCs w:val="24"/>
        </w:rPr>
        <w:t>MSc Media, Comms &amp; International Journalism students</w:t>
      </w:r>
      <w:r>
        <w:rPr>
          <w:sz w:val="24"/>
          <w:szCs w:val="24"/>
        </w:rPr>
        <w:t xml:space="preserve">, </w:t>
      </w:r>
      <w:r w:rsidRPr="005B0005">
        <w:rPr>
          <w:b/>
          <w:bCs/>
          <w:sz w:val="24"/>
          <w:szCs w:val="24"/>
        </w:rPr>
        <w:t>12 in attendance</w:t>
      </w:r>
    </w:p>
    <w:p w14:paraId="2406D464" w14:textId="77777777" w:rsidR="00EB26E1" w:rsidRDefault="002E538C" w:rsidP="002E538C">
      <w:pPr>
        <w:rPr>
          <w:sz w:val="24"/>
          <w:szCs w:val="24"/>
        </w:rPr>
      </w:pPr>
      <w:r>
        <w:rPr>
          <w:sz w:val="24"/>
          <w:szCs w:val="24"/>
        </w:rPr>
        <w:t xml:space="preserve">During 2022, I intend to deliver more </w:t>
      </w:r>
      <w:r w:rsidR="00884B3A">
        <w:rPr>
          <w:sz w:val="24"/>
          <w:szCs w:val="24"/>
        </w:rPr>
        <w:t>copyright-based</w:t>
      </w:r>
      <w:r>
        <w:rPr>
          <w:sz w:val="24"/>
          <w:szCs w:val="24"/>
        </w:rPr>
        <w:t xml:space="preserve"> workshops to the </w:t>
      </w:r>
      <w:r w:rsidR="00884B3A">
        <w:rPr>
          <w:sz w:val="24"/>
          <w:szCs w:val="24"/>
        </w:rPr>
        <w:t>U</w:t>
      </w:r>
      <w:r>
        <w:rPr>
          <w:sz w:val="24"/>
          <w:szCs w:val="24"/>
        </w:rPr>
        <w:t>niversity of Glasgow audience</w:t>
      </w:r>
      <w:r w:rsidR="00884B3A">
        <w:rPr>
          <w:sz w:val="24"/>
          <w:szCs w:val="24"/>
        </w:rPr>
        <w:t>s, through my own initiative and in collaboration with other departments/services.</w:t>
      </w:r>
    </w:p>
    <w:p w14:paraId="11148C00" w14:textId="77777777" w:rsidR="00EB26E1" w:rsidRDefault="00EB26E1" w:rsidP="002E538C">
      <w:pPr>
        <w:rPr>
          <w:sz w:val="24"/>
          <w:szCs w:val="24"/>
        </w:rPr>
      </w:pPr>
    </w:p>
    <w:p w14:paraId="6806ADDB" w14:textId="275A85ED" w:rsidR="002E538C" w:rsidRPr="002E538C" w:rsidRDefault="00EB26E1" w:rsidP="00EB26E1">
      <w:pPr>
        <w:pStyle w:val="Heading2"/>
      </w:pPr>
      <w:bookmarkStart w:id="16" w:name="_Toc93074645"/>
      <w:r>
        <w:t>Copyright resources engagement during 2021</w:t>
      </w:r>
      <w:bookmarkEnd w:id="16"/>
      <w:r w:rsidR="00884B3A">
        <w:t xml:space="preserve"> </w:t>
      </w:r>
    </w:p>
    <w:p w14:paraId="5F531D14" w14:textId="7B04C96B" w:rsidR="002E538C" w:rsidRDefault="00EB26E1" w:rsidP="007F7D5E">
      <w:pPr>
        <w:rPr>
          <w:sz w:val="24"/>
          <w:szCs w:val="24"/>
        </w:rPr>
      </w:pPr>
      <w:r>
        <w:br/>
      </w:r>
      <w:r w:rsidR="00EB264E">
        <w:rPr>
          <w:sz w:val="24"/>
          <w:szCs w:val="24"/>
        </w:rPr>
        <w:t xml:space="preserve">The </w:t>
      </w:r>
      <w:r w:rsidR="00361CE7">
        <w:rPr>
          <w:sz w:val="24"/>
          <w:szCs w:val="24"/>
        </w:rPr>
        <w:t>copyright-based</w:t>
      </w:r>
      <w:r w:rsidR="00EB264E">
        <w:rPr>
          <w:sz w:val="24"/>
          <w:szCs w:val="24"/>
        </w:rPr>
        <w:t xml:space="preserve"> videos I </w:t>
      </w:r>
      <w:r w:rsidR="008959EA">
        <w:rPr>
          <w:sz w:val="24"/>
          <w:szCs w:val="24"/>
        </w:rPr>
        <w:t>developed and</w:t>
      </w:r>
      <w:r w:rsidR="00EB264E">
        <w:rPr>
          <w:sz w:val="24"/>
          <w:szCs w:val="24"/>
        </w:rPr>
        <w:t xml:space="preserve"> made available via the webpage and YouTube channel</w:t>
      </w:r>
      <w:r w:rsidR="00361CE7">
        <w:rPr>
          <w:sz w:val="24"/>
          <w:szCs w:val="24"/>
        </w:rPr>
        <w:t xml:space="preserve"> continued to get engagement and views, which is demonstrated via the </w:t>
      </w:r>
      <w:r w:rsidR="008959EA">
        <w:rPr>
          <w:sz w:val="24"/>
          <w:szCs w:val="24"/>
        </w:rPr>
        <w:t>graph</w:t>
      </w:r>
      <w:r w:rsidR="00361CE7">
        <w:rPr>
          <w:sz w:val="24"/>
          <w:szCs w:val="24"/>
        </w:rPr>
        <w:t xml:space="preserve"> below.</w:t>
      </w:r>
    </w:p>
    <w:p w14:paraId="1CFDD03A" w14:textId="5D0BE349" w:rsidR="00361CE7" w:rsidRDefault="00361CE7" w:rsidP="007F7D5E">
      <w:pPr>
        <w:rPr>
          <w:sz w:val="24"/>
          <w:szCs w:val="24"/>
        </w:rPr>
      </w:pPr>
    </w:p>
    <w:p w14:paraId="2C1B4B7A" w14:textId="2E2B46A3" w:rsidR="008959EA" w:rsidRDefault="008959EA" w:rsidP="007F7D5E">
      <w:pPr>
        <w:rPr>
          <w:sz w:val="24"/>
          <w:szCs w:val="24"/>
        </w:rPr>
      </w:pPr>
      <w:r>
        <w:rPr>
          <w:noProof/>
          <w:sz w:val="24"/>
          <w:szCs w:val="24"/>
        </w:rPr>
        <w:drawing>
          <wp:inline distT="0" distB="0" distL="0" distR="0" wp14:anchorId="4D41A159" wp14:editId="3788394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DA55ABB" w14:textId="56558B29" w:rsidR="00EB264E" w:rsidRPr="008959EA" w:rsidRDefault="008959EA" w:rsidP="007F7D5E">
      <w:pPr>
        <w:rPr>
          <w:i/>
          <w:iCs/>
        </w:rPr>
      </w:pPr>
      <w:r w:rsidRPr="008959EA">
        <w:rPr>
          <w:i/>
          <w:iCs/>
        </w:rPr>
        <w:t xml:space="preserve">N.B. both the ‘Using </w:t>
      </w:r>
      <w:proofErr w:type="spellStart"/>
      <w:r w:rsidRPr="008959EA">
        <w:rPr>
          <w:i/>
          <w:iCs/>
        </w:rPr>
        <w:t>Tineye</w:t>
      </w:r>
      <w:proofErr w:type="spellEnd"/>
      <w:r w:rsidRPr="008959EA">
        <w:rPr>
          <w:i/>
          <w:iCs/>
        </w:rPr>
        <w:t xml:space="preserve"> and ‘Searching for images effectively online, were uploaded on 04/03/2021</w:t>
      </w:r>
    </w:p>
    <w:p w14:paraId="1E687727" w14:textId="22EEE9B6" w:rsidR="0046610D" w:rsidRDefault="0046610D" w:rsidP="007F7D5E">
      <w:pPr>
        <w:rPr>
          <w:sz w:val="24"/>
          <w:szCs w:val="24"/>
        </w:rPr>
      </w:pPr>
    </w:p>
    <w:p w14:paraId="4288A9D5" w14:textId="2CD696F7" w:rsidR="008959EA" w:rsidRDefault="008F0E4E" w:rsidP="007F7D5E">
      <w:pPr>
        <w:rPr>
          <w:sz w:val="24"/>
          <w:szCs w:val="24"/>
        </w:rPr>
      </w:pPr>
      <w:r>
        <w:rPr>
          <w:sz w:val="24"/>
          <w:szCs w:val="24"/>
        </w:rPr>
        <w:lastRenderedPageBreak/>
        <w:t xml:space="preserve">Based on the continued engagement with the </w:t>
      </w:r>
      <w:r w:rsidR="003360F0">
        <w:rPr>
          <w:sz w:val="24"/>
          <w:szCs w:val="24"/>
        </w:rPr>
        <w:t>video-based</w:t>
      </w:r>
      <w:r>
        <w:rPr>
          <w:sz w:val="24"/>
          <w:szCs w:val="24"/>
        </w:rPr>
        <w:t xml:space="preserve"> resources, I will continue to </w:t>
      </w:r>
      <w:r w:rsidR="003360F0">
        <w:rPr>
          <w:sz w:val="24"/>
          <w:szCs w:val="24"/>
        </w:rPr>
        <w:t>further develop and expand subject areas (i.e., critical thinking), as these are popular with learners.</w:t>
      </w:r>
    </w:p>
    <w:p w14:paraId="3F6A55BA" w14:textId="6D678BCC" w:rsidR="003360F0" w:rsidRDefault="003360F0" w:rsidP="007F7D5E">
      <w:pPr>
        <w:rPr>
          <w:sz w:val="24"/>
          <w:szCs w:val="24"/>
        </w:rPr>
      </w:pPr>
    </w:p>
    <w:p w14:paraId="2F8EEC83" w14:textId="77777777" w:rsidR="003360F0" w:rsidRDefault="003360F0">
      <w:pPr>
        <w:rPr>
          <w:rFonts w:asciiTheme="majorHAnsi" w:eastAsiaTheme="majorEastAsia" w:hAnsiTheme="majorHAnsi" w:cstheme="majorBidi"/>
          <w:b/>
          <w:color w:val="2F5496" w:themeColor="accent1" w:themeShade="BF"/>
          <w:sz w:val="32"/>
          <w:szCs w:val="32"/>
        </w:rPr>
      </w:pPr>
      <w:r>
        <w:br w:type="page"/>
      </w:r>
    </w:p>
    <w:p w14:paraId="386AF909" w14:textId="19143050" w:rsidR="003360F0" w:rsidRDefault="003360F0" w:rsidP="003360F0">
      <w:pPr>
        <w:pStyle w:val="Heading1"/>
      </w:pPr>
      <w:bookmarkStart w:id="17" w:name="_Toc93074646"/>
      <w:r>
        <w:lastRenderedPageBreak/>
        <w:t>Further Evidence</w:t>
      </w:r>
      <w:bookmarkEnd w:id="17"/>
    </w:p>
    <w:p w14:paraId="368E34EB" w14:textId="0890FCA2" w:rsidR="003360F0" w:rsidRDefault="003360F0" w:rsidP="003360F0"/>
    <w:p w14:paraId="3D387D7C" w14:textId="0A8E501E" w:rsidR="003360F0" w:rsidRDefault="003360F0" w:rsidP="003360F0">
      <w:pPr>
        <w:pStyle w:val="Heading2"/>
      </w:pPr>
      <w:bookmarkStart w:id="18" w:name="_Toc93074647"/>
      <w:r>
        <w:t>YouTube video view analytics</w:t>
      </w:r>
      <w:bookmarkEnd w:id="18"/>
    </w:p>
    <w:p w14:paraId="3686D8DA" w14:textId="77777777" w:rsidR="00895DE2" w:rsidRDefault="003360F0" w:rsidP="003360F0">
      <w:pPr>
        <w:rPr>
          <w:rStyle w:val="Heading3Char"/>
        </w:rPr>
      </w:pPr>
      <w:r>
        <w:br/>
      </w:r>
      <w:bookmarkStart w:id="19" w:name="_Toc93074648"/>
      <w:proofErr w:type="spellStart"/>
      <w:r w:rsidRPr="00447091">
        <w:rPr>
          <w:rStyle w:val="Heading3Char"/>
        </w:rPr>
        <w:t>Tineye</w:t>
      </w:r>
      <w:proofErr w:type="spellEnd"/>
      <w:r w:rsidRPr="00447091">
        <w:rPr>
          <w:rStyle w:val="Heading3Char"/>
        </w:rPr>
        <w:t xml:space="preserve"> video viewing figures</w:t>
      </w:r>
      <w:bookmarkEnd w:id="19"/>
      <w:r>
        <w:br/>
      </w:r>
      <w:r w:rsidR="00447091">
        <w:rPr>
          <w:noProof/>
        </w:rPr>
        <w:drawing>
          <wp:inline distT="0" distB="0" distL="0" distR="0" wp14:anchorId="5D693E3E" wp14:editId="278D1D14">
            <wp:extent cx="5731510" cy="2677795"/>
            <wp:effectExtent l="0" t="0" r="2540" b="8255"/>
            <wp:docPr id="2" name="Picture 2" descr="YouTube Analytics image of Tineye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Tube Analytics image of Tineye video viewing figures"/>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r w:rsidR="00447091">
        <w:rPr>
          <w:rStyle w:val="Heading3Char"/>
        </w:rPr>
        <w:br/>
      </w:r>
    </w:p>
    <w:p w14:paraId="10A44347" w14:textId="05E4D0BC" w:rsidR="003360F0" w:rsidRPr="003360F0" w:rsidRDefault="00895DE2" w:rsidP="003360F0">
      <w:bookmarkStart w:id="20" w:name="_Toc93074649"/>
      <w:r>
        <w:rPr>
          <w:rStyle w:val="Heading3Char"/>
        </w:rPr>
        <w:t>UK Fair Dealing video viewing figures</w:t>
      </w:r>
      <w:bookmarkEnd w:id="20"/>
      <w:r w:rsidR="00AB4FFF">
        <w:br/>
      </w:r>
      <w:r w:rsidR="00AB4FFF">
        <w:rPr>
          <w:noProof/>
        </w:rPr>
        <w:drawing>
          <wp:inline distT="0" distB="0" distL="0" distR="0" wp14:anchorId="032AC317" wp14:editId="7AC3D5FA">
            <wp:extent cx="5731510" cy="2677795"/>
            <wp:effectExtent l="0" t="0" r="2540" b="8255"/>
            <wp:docPr id="6" name="Picture 6" descr="YouTube Analytics image of UK Fair Dealing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YouTube Analytics image of UK Fair Dealing video viewing figure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542F7991" w14:textId="647DA408" w:rsidR="00AB4FFF" w:rsidRDefault="00AB4FFF">
      <w:r>
        <w:br w:type="page"/>
      </w:r>
    </w:p>
    <w:p w14:paraId="4640E3EB" w14:textId="0401E3B1" w:rsidR="00F270E9" w:rsidRDefault="0071371B" w:rsidP="007F7D5E">
      <w:pPr>
        <w:rPr>
          <w:rStyle w:val="Heading3Char"/>
        </w:rPr>
      </w:pPr>
      <w:bookmarkStart w:id="21" w:name="_Toc93074650"/>
      <w:r w:rsidRPr="00AB4FFF">
        <w:rPr>
          <w:rStyle w:val="Heading3Char"/>
        </w:rPr>
        <w:lastRenderedPageBreak/>
        <w:t xml:space="preserve">UK </w:t>
      </w:r>
      <w:r>
        <w:rPr>
          <w:rStyle w:val="Heading3Char"/>
        </w:rPr>
        <w:t>Copyright Exceptions video viewing figures</w:t>
      </w:r>
      <w:bookmarkEnd w:id="21"/>
      <w:r>
        <w:br/>
      </w:r>
      <w:r>
        <w:rPr>
          <w:noProof/>
        </w:rPr>
        <w:drawing>
          <wp:inline distT="0" distB="0" distL="0" distR="0" wp14:anchorId="3B6FBC1C" wp14:editId="347F45B7">
            <wp:extent cx="5731510" cy="2677795"/>
            <wp:effectExtent l="0" t="0" r="2540" b="8255"/>
            <wp:docPr id="7" name="Picture 7" descr="YouTube Analytics image of UK Copyright Exceptions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YouTube Analytics image of UK Copyright Exceptions video viewing figures"/>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57889F9F" w14:textId="1B5C844D" w:rsidR="00A40312" w:rsidRDefault="00A40312" w:rsidP="007F7D5E">
      <w:pPr>
        <w:rPr>
          <w:rStyle w:val="Heading3Char"/>
        </w:rPr>
      </w:pPr>
    </w:p>
    <w:p w14:paraId="474C472D" w14:textId="7F9CDFEE" w:rsidR="00A40312" w:rsidRPr="0071371B" w:rsidRDefault="00A40312" w:rsidP="007F7D5E">
      <w:bookmarkStart w:id="22" w:name="_Toc93074651"/>
      <w:r>
        <w:rPr>
          <w:rStyle w:val="Heading3Char"/>
        </w:rPr>
        <w:t>Searching for images effectively online</w:t>
      </w:r>
      <w:r w:rsidR="00CA0EC8">
        <w:rPr>
          <w:rStyle w:val="Heading3Char"/>
        </w:rPr>
        <w:t xml:space="preserve"> video</w:t>
      </w:r>
      <w:r>
        <w:rPr>
          <w:rStyle w:val="Heading3Char"/>
        </w:rPr>
        <w:t xml:space="preserve"> </w:t>
      </w:r>
      <w:r w:rsidR="00863975">
        <w:rPr>
          <w:rStyle w:val="Heading3Char"/>
        </w:rPr>
        <w:t>viewing</w:t>
      </w:r>
      <w:r>
        <w:rPr>
          <w:rStyle w:val="Heading3Char"/>
        </w:rPr>
        <w:t xml:space="preserve"> figures</w:t>
      </w:r>
      <w:bookmarkEnd w:id="22"/>
      <w:r w:rsidR="00863975">
        <w:rPr>
          <w:rStyle w:val="Heading3Char"/>
        </w:rPr>
        <w:br/>
      </w:r>
      <w:r w:rsidR="00863975">
        <w:rPr>
          <w:noProof/>
        </w:rPr>
        <w:drawing>
          <wp:inline distT="0" distB="0" distL="0" distR="0" wp14:anchorId="0485226B" wp14:editId="6E079BD9">
            <wp:extent cx="5731510" cy="2677795"/>
            <wp:effectExtent l="0" t="0" r="2540" b="8255"/>
            <wp:docPr id="8" name="Picture 8" descr="YouTube Analytics image of Searching for images effectively online viewing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YouTube Analytics image of Searching for images effectively online viewing video viewing figures"/>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0D01A120" w14:textId="77777777" w:rsidR="00F270E9" w:rsidRPr="00D96506" w:rsidRDefault="00F270E9" w:rsidP="007F7D5E">
      <w:pPr>
        <w:rPr>
          <w:sz w:val="24"/>
          <w:szCs w:val="24"/>
        </w:rPr>
      </w:pPr>
    </w:p>
    <w:p w14:paraId="1CF6D454" w14:textId="77777777" w:rsidR="00EB26E1" w:rsidRPr="007F7D5E" w:rsidRDefault="00EB26E1" w:rsidP="007F7D5E"/>
    <w:p w14:paraId="60718498" w14:textId="60CCE5A9" w:rsidR="00CA0EC8" w:rsidRDefault="00CA0EC8">
      <w:pPr>
        <w:rPr>
          <w:sz w:val="24"/>
          <w:szCs w:val="24"/>
        </w:rPr>
      </w:pPr>
      <w:r>
        <w:rPr>
          <w:sz w:val="24"/>
          <w:szCs w:val="24"/>
        </w:rPr>
        <w:br w:type="page"/>
      </w:r>
    </w:p>
    <w:p w14:paraId="2F93607C" w14:textId="4B27FAC9" w:rsidR="007F7D5E" w:rsidRDefault="00CA0EC8" w:rsidP="004250F1">
      <w:pPr>
        <w:rPr>
          <w:rStyle w:val="Heading3Char"/>
        </w:rPr>
      </w:pPr>
      <w:bookmarkStart w:id="23" w:name="_Toc93074652"/>
      <w:r>
        <w:rPr>
          <w:rStyle w:val="Heading3Char"/>
        </w:rPr>
        <w:lastRenderedPageBreak/>
        <w:t>Licences video</w:t>
      </w:r>
      <w:r>
        <w:rPr>
          <w:rStyle w:val="Heading3Char"/>
        </w:rPr>
        <w:t xml:space="preserve"> viewing figures</w:t>
      </w:r>
      <w:bookmarkEnd w:id="23"/>
      <w:r>
        <w:rPr>
          <w:rStyle w:val="Heading3Char"/>
        </w:rPr>
        <w:br/>
      </w:r>
      <w:r>
        <w:rPr>
          <w:noProof/>
          <w:sz w:val="24"/>
          <w:szCs w:val="24"/>
        </w:rPr>
        <w:drawing>
          <wp:inline distT="0" distB="0" distL="0" distR="0" wp14:anchorId="7623BD80" wp14:editId="3738BC37">
            <wp:extent cx="5731510" cy="2677795"/>
            <wp:effectExtent l="0" t="0" r="2540" b="8255"/>
            <wp:docPr id="9" name="Picture 9" descr="YouTube Analytics image ofLicences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YouTube Analytics image ofLicences video viewing figures"/>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57CCCC5B" w14:textId="0DDFC004" w:rsidR="0078183B" w:rsidRDefault="00BC3760" w:rsidP="004250F1">
      <w:pPr>
        <w:rPr>
          <w:sz w:val="24"/>
          <w:szCs w:val="24"/>
        </w:rPr>
      </w:pPr>
      <w:r>
        <w:rPr>
          <w:sz w:val="24"/>
          <w:szCs w:val="24"/>
        </w:rPr>
        <w:br/>
      </w:r>
    </w:p>
    <w:p w14:paraId="672659FA" w14:textId="00E3B364" w:rsidR="00BC3760" w:rsidRDefault="00BC3760" w:rsidP="00BC3760">
      <w:pPr>
        <w:pStyle w:val="Heading2"/>
      </w:pPr>
      <w:r>
        <w:t>Copyright Sway page views (18</w:t>
      </w:r>
      <w:r w:rsidRPr="00BC3760">
        <w:rPr>
          <w:vertAlign w:val="superscript"/>
        </w:rPr>
        <w:t>th</w:t>
      </w:r>
      <w:r>
        <w:t xml:space="preserve"> January 2021)</w:t>
      </w:r>
      <w:r>
        <w:br/>
      </w:r>
    </w:p>
    <w:p w14:paraId="6A2E50D4" w14:textId="68EF67DB" w:rsidR="00BC3760" w:rsidRPr="004250F1" w:rsidRDefault="00BC3760" w:rsidP="004250F1">
      <w:pPr>
        <w:rPr>
          <w:sz w:val="24"/>
          <w:szCs w:val="24"/>
        </w:rPr>
      </w:pPr>
      <w:r>
        <w:rPr>
          <w:noProof/>
          <w:sz w:val="24"/>
          <w:szCs w:val="24"/>
        </w:rPr>
        <w:drawing>
          <wp:inline distT="0" distB="0" distL="0" distR="0" wp14:anchorId="7D7D13DB" wp14:editId="072C47BC">
            <wp:extent cx="5731510" cy="3044825"/>
            <wp:effectExtent l="0" t="0" r="2540" b="3175"/>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731510" cy="3044825"/>
                    </a:xfrm>
                    <a:prstGeom prst="rect">
                      <a:avLst/>
                    </a:prstGeom>
                  </pic:spPr>
                </pic:pic>
              </a:graphicData>
            </a:graphic>
          </wp:inline>
        </w:drawing>
      </w:r>
      <w:r>
        <w:rPr>
          <w:sz w:val="24"/>
          <w:szCs w:val="24"/>
        </w:rPr>
        <w:br/>
      </w:r>
      <w:r>
        <w:rPr>
          <w:sz w:val="24"/>
          <w:szCs w:val="24"/>
        </w:rPr>
        <w:br/>
        <w:t xml:space="preserve">Total views of Copyright Sway page as of 18/01/2021: </w:t>
      </w:r>
      <w:r w:rsidRPr="00BC3760">
        <w:rPr>
          <w:b/>
          <w:bCs/>
          <w:sz w:val="24"/>
          <w:szCs w:val="24"/>
        </w:rPr>
        <w:t>2</w:t>
      </w:r>
      <w:r>
        <w:rPr>
          <w:b/>
          <w:bCs/>
          <w:sz w:val="24"/>
          <w:szCs w:val="24"/>
        </w:rPr>
        <w:t>2</w:t>
      </w:r>
      <w:r w:rsidRPr="00BC3760">
        <w:rPr>
          <w:b/>
          <w:bCs/>
          <w:sz w:val="24"/>
          <w:szCs w:val="24"/>
        </w:rPr>
        <w:t>97</w:t>
      </w:r>
    </w:p>
    <w:sectPr w:rsidR="00BC3760" w:rsidRPr="004250F1" w:rsidSect="007B2CAF">
      <w:footerReference w:type="default" r:id="rId5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AE58" w14:textId="77777777" w:rsidR="00007A07" w:rsidRDefault="00007A07" w:rsidP="00400A8C">
      <w:pPr>
        <w:spacing w:after="0" w:line="240" w:lineRule="auto"/>
      </w:pPr>
      <w:r>
        <w:separator/>
      </w:r>
    </w:p>
  </w:endnote>
  <w:endnote w:type="continuationSeparator" w:id="0">
    <w:p w14:paraId="0D4E9EDD" w14:textId="77777777" w:rsidR="00007A07" w:rsidRDefault="00007A07" w:rsidP="0040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255"/>
      <w:docPartObj>
        <w:docPartGallery w:val="Page Numbers (Bottom of Page)"/>
        <w:docPartUnique/>
      </w:docPartObj>
    </w:sdtPr>
    <w:sdtEndPr/>
    <w:sdtContent>
      <w:sdt>
        <w:sdtPr>
          <w:id w:val="1728636285"/>
          <w:docPartObj>
            <w:docPartGallery w:val="Page Numbers (Top of Page)"/>
            <w:docPartUnique/>
          </w:docPartObj>
        </w:sdtPr>
        <w:sdtEndPr/>
        <w:sdtContent>
          <w:p w14:paraId="30324710" w14:textId="1DA18BE0" w:rsidR="00CF17F6" w:rsidRDefault="00CF17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89C6C1" w14:textId="77777777" w:rsidR="00CF17F6" w:rsidRDefault="00CF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4124" w14:textId="77777777" w:rsidR="00007A07" w:rsidRDefault="00007A07" w:rsidP="00400A8C">
      <w:pPr>
        <w:spacing w:after="0" w:line="240" w:lineRule="auto"/>
      </w:pPr>
      <w:r>
        <w:separator/>
      </w:r>
    </w:p>
  </w:footnote>
  <w:footnote w:type="continuationSeparator" w:id="0">
    <w:p w14:paraId="57540E37" w14:textId="77777777" w:rsidR="00007A07" w:rsidRDefault="00007A07" w:rsidP="00400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81D"/>
    <w:multiLevelType w:val="hybridMultilevel"/>
    <w:tmpl w:val="D22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4999"/>
    <w:multiLevelType w:val="hybridMultilevel"/>
    <w:tmpl w:val="5472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D49CC"/>
    <w:multiLevelType w:val="hybridMultilevel"/>
    <w:tmpl w:val="966A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D06F3"/>
    <w:multiLevelType w:val="hybridMultilevel"/>
    <w:tmpl w:val="AE5E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4C60"/>
    <w:multiLevelType w:val="hybridMultilevel"/>
    <w:tmpl w:val="978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D21B3"/>
    <w:multiLevelType w:val="hybridMultilevel"/>
    <w:tmpl w:val="F814D4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22F0D32"/>
    <w:multiLevelType w:val="hybridMultilevel"/>
    <w:tmpl w:val="E6FA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96DA6"/>
    <w:multiLevelType w:val="hybridMultilevel"/>
    <w:tmpl w:val="A40C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D642C"/>
    <w:multiLevelType w:val="hybridMultilevel"/>
    <w:tmpl w:val="8586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3103B"/>
    <w:multiLevelType w:val="hybridMultilevel"/>
    <w:tmpl w:val="A49A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424"/>
    <w:multiLevelType w:val="hybridMultilevel"/>
    <w:tmpl w:val="03C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C7934"/>
    <w:multiLevelType w:val="hybridMultilevel"/>
    <w:tmpl w:val="3CAC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45765"/>
    <w:multiLevelType w:val="hybridMultilevel"/>
    <w:tmpl w:val="EA624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C39B9"/>
    <w:multiLevelType w:val="hybridMultilevel"/>
    <w:tmpl w:val="446C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35544"/>
    <w:multiLevelType w:val="hybridMultilevel"/>
    <w:tmpl w:val="CBF2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56677"/>
    <w:multiLevelType w:val="hybridMultilevel"/>
    <w:tmpl w:val="624C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F7A73"/>
    <w:multiLevelType w:val="hybridMultilevel"/>
    <w:tmpl w:val="D876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D0C86"/>
    <w:multiLevelType w:val="hybridMultilevel"/>
    <w:tmpl w:val="636E0C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15"/>
  </w:num>
  <w:num w:numId="6">
    <w:abstractNumId w:val="6"/>
  </w:num>
  <w:num w:numId="7">
    <w:abstractNumId w:val="17"/>
  </w:num>
  <w:num w:numId="8">
    <w:abstractNumId w:val="1"/>
  </w:num>
  <w:num w:numId="9">
    <w:abstractNumId w:val="10"/>
  </w:num>
  <w:num w:numId="10">
    <w:abstractNumId w:val="9"/>
  </w:num>
  <w:num w:numId="11">
    <w:abstractNumId w:val="12"/>
  </w:num>
  <w:num w:numId="12">
    <w:abstractNumId w:val="5"/>
  </w:num>
  <w:num w:numId="13">
    <w:abstractNumId w:val="13"/>
  </w:num>
  <w:num w:numId="14">
    <w:abstractNumId w:val="14"/>
  </w:num>
  <w:num w:numId="15">
    <w:abstractNumId w:val="4"/>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20"/>
    <w:rsid w:val="00001045"/>
    <w:rsid w:val="00001A48"/>
    <w:rsid w:val="0000211E"/>
    <w:rsid w:val="00007A07"/>
    <w:rsid w:val="00007C07"/>
    <w:rsid w:val="000114B3"/>
    <w:rsid w:val="00025803"/>
    <w:rsid w:val="00026D59"/>
    <w:rsid w:val="000278C4"/>
    <w:rsid w:val="00041943"/>
    <w:rsid w:val="000422D9"/>
    <w:rsid w:val="0004338A"/>
    <w:rsid w:val="0004788D"/>
    <w:rsid w:val="00051DB4"/>
    <w:rsid w:val="00053C6B"/>
    <w:rsid w:val="000613E5"/>
    <w:rsid w:val="00066DA5"/>
    <w:rsid w:val="00075EDD"/>
    <w:rsid w:val="0008241D"/>
    <w:rsid w:val="00085A88"/>
    <w:rsid w:val="00086949"/>
    <w:rsid w:val="000A415F"/>
    <w:rsid w:val="000B4317"/>
    <w:rsid w:val="000C48B1"/>
    <w:rsid w:val="000C6950"/>
    <w:rsid w:val="000D0821"/>
    <w:rsid w:val="000D4E84"/>
    <w:rsid w:val="000D6760"/>
    <w:rsid w:val="000E06E5"/>
    <w:rsid w:val="000E654F"/>
    <w:rsid w:val="000E77F9"/>
    <w:rsid w:val="000F43A2"/>
    <w:rsid w:val="000F61B0"/>
    <w:rsid w:val="00106189"/>
    <w:rsid w:val="00111B1C"/>
    <w:rsid w:val="00114D94"/>
    <w:rsid w:val="00120C50"/>
    <w:rsid w:val="001313DB"/>
    <w:rsid w:val="00132A17"/>
    <w:rsid w:val="00136122"/>
    <w:rsid w:val="001445D0"/>
    <w:rsid w:val="00145164"/>
    <w:rsid w:val="00154667"/>
    <w:rsid w:val="00155F56"/>
    <w:rsid w:val="001643F7"/>
    <w:rsid w:val="001700C4"/>
    <w:rsid w:val="00175E5E"/>
    <w:rsid w:val="00176B31"/>
    <w:rsid w:val="00185B01"/>
    <w:rsid w:val="00195BD6"/>
    <w:rsid w:val="001A1112"/>
    <w:rsid w:val="001A4BB3"/>
    <w:rsid w:val="001A7D22"/>
    <w:rsid w:val="001B0673"/>
    <w:rsid w:val="001B2A91"/>
    <w:rsid w:val="001B3AB8"/>
    <w:rsid w:val="001B431D"/>
    <w:rsid w:val="001B7152"/>
    <w:rsid w:val="001C2CDA"/>
    <w:rsid w:val="001E4E83"/>
    <w:rsid w:val="001E5270"/>
    <w:rsid w:val="001E548F"/>
    <w:rsid w:val="002046F8"/>
    <w:rsid w:val="00206E7F"/>
    <w:rsid w:val="00212CCB"/>
    <w:rsid w:val="00214BFA"/>
    <w:rsid w:val="002170D2"/>
    <w:rsid w:val="002277E9"/>
    <w:rsid w:val="002300E9"/>
    <w:rsid w:val="00235948"/>
    <w:rsid w:val="002374C3"/>
    <w:rsid w:val="00241261"/>
    <w:rsid w:val="002424D9"/>
    <w:rsid w:val="0024286D"/>
    <w:rsid w:val="00245928"/>
    <w:rsid w:val="00247A67"/>
    <w:rsid w:val="00250628"/>
    <w:rsid w:val="00253E04"/>
    <w:rsid w:val="002605B1"/>
    <w:rsid w:val="00260686"/>
    <w:rsid w:val="00260A29"/>
    <w:rsid w:val="00265906"/>
    <w:rsid w:val="00281DAF"/>
    <w:rsid w:val="00284227"/>
    <w:rsid w:val="00284A61"/>
    <w:rsid w:val="00290488"/>
    <w:rsid w:val="00295C1B"/>
    <w:rsid w:val="00297ABC"/>
    <w:rsid w:val="002A0793"/>
    <w:rsid w:val="002A7AC1"/>
    <w:rsid w:val="002A7DE1"/>
    <w:rsid w:val="002B11C2"/>
    <w:rsid w:val="002B17D5"/>
    <w:rsid w:val="002C044F"/>
    <w:rsid w:val="002C0B47"/>
    <w:rsid w:val="002D6121"/>
    <w:rsid w:val="002D76FA"/>
    <w:rsid w:val="002E30CF"/>
    <w:rsid w:val="002E538C"/>
    <w:rsid w:val="002F40DB"/>
    <w:rsid w:val="00306968"/>
    <w:rsid w:val="003074F4"/>
    <w:rsid w:val="00313F9E"/>
    <w:rsid w:val="00325146"/>
    <w:rsid w:val="00332493"/>
    <w:rsid w:val="00335570"/>
    <w:rsid w:val="003360F0"/>
    <w:rsid w:val="003366E3"/>
    <w:rsid w:val="00336BC7"/>
    <w:rsid w:val="00336F8F"/>
    <w:rsid w:val="00343BA4"/>
    <w:rsid w:val="00355E80"/>
    <w:rsid w:val="00361CE7"/>
    <w:rsid w:val="003658F8"/>
    <w:rsid w:val="00366224"/>
    <w:rsid w:val="00371FC6"/>
    <w:rsid w:val="003757B9"/>
    <w:rsid w:val="00382351"/>
    <w:rsid w:val="00382F14"/>
    <w:rsid w:val="00383B2B"/>
    <w:rsid w:val="0039510B"/>
    <w:rsid w:val="003A18F9"/>
    <w:rsid w:val="003A243E"/>
    <w:rsid w:val="003A3355"/>
    <w:rsid w:val="003B0241"/>
    <w:rsid w:val="003D5E7E"/>
    <w:rsid w:val="003D6096"/>
    <w:rsid w:val="003D7A56"/>
    <w:rsid w:val="00400A8C"/>
    <w:rsid w:val="00401AF4"/>
    <w:rsid w:val="004124DA"/>
    <w:rsid w:val="0041672F"/>
    <w:rsid w:val="00417BC2"/>
    <w:rsid w:val="00422268"/>
    <w:rsid w:val="00422A8C"/>
    <w:rsid w:val="004250F1"/>
    <w:rsid w:val="004321A6"/>
    <w:rsid w:val="0043257D"/>
    <w:rsid w:val="00433C0E"/>
    <w:rsid w:val="00435233"/>
    <w:rsid w:val="00440011"/>
    <w:rsid w:val="00447091"/>
    <w:rsid w:val="0045286C"/>
    <w:rsid w:val="00453084"/>
    <w:rsid w:val="00453D12"/>
    <w:rsid w:val="004541CC"/>
    <w:rsid w:val="00455497"/>
    <w:rsid w:val="00461E5A"/>
    <w:rsid w:val="0046610D"/>
    <w:rsid w:val="004723ED"/>
    <w:rsid w:val="004740ED"/>
    <w:rsid w:val="00481D08"/>
    <w:rsid w:val="004841F2"/>
    <w:rsid w:val="00485FF9"/>
    <w:rsid w:val="0049673C"/>
    <w:rsid w:val="00497AF3"/>
    <w:rsid w:val="004A2C0C"/>
    <w:rsid w:val="004A6618"/>
    <w:rsid w:val="004A6F37"/>
    <w:rsid w:val="004B10D2"/>
    <w:rsid w:val="004B1AFA"/>
    <w:rsid w:val="004B6AA5"/>
    <w:rsid w:val="004B6C49"/>
    <w:rsid w:val="004C122C"/>
    <w:rsid w:val="004C2E09"/>
    <w:rsid w:val="004C524A"/>
    <w:rsid w:val="004C7046"/>
    <w:rsid w:val="004D13BE"/>
    <w:rsid w:val="004E1E49"/>
    <w:rsid w:val="004E41AD"/>
    <w:rsid w:val="004E4637"/>
    <w:rsid w:val="005102B6"/>
    <w:rsid w:val="00510796"/>
    <w:rsid w:val="005113B0"/>
    <w:rsid w:val="005162AF"/>
    <w:rsid w:val="00516329"/>
    <w:rsid w:val="0051701B"/>
    <w:rsid w:val="00521953"/>
    <w:rsid w:val="00523BBC"/>
    <w:rsid w:val="00524B6C"/>
    <w:rsid w:val="005375B4"/>
    <w:rsid w:val="0054061D"/>
    <w:rsid w:val="005424AF"/>
    <w:rsid w:val="00542868"/>
    <w:rsid w:val="00555EA9"/>
    <w:rsid w:val="00560DA5"/>
    <w:rsid w:val="00566C5E"/>
    <w:rsid w:val="0057100D"/>
    <w:rsid w:val="005871C0"/>
    <w:rsid w:val="005B1ED3"/>
    <w:rsid w:val="005B4148"/>
    <w:rsid w:val="005F110C"/>
    <w:rsid w:val="005F1372"/>
    <w:rsid w:val="005F64E6"/>
    <w:rsid w:val="005F6D42"/>
    <w:rsid w:val="006010D8"/>
    <w:rsid w:val="00603C50"/>
    <w:rsid w:val="00614459"/>
    <w:rsid w:val="006147F1"/>
    <w:rsid w:val="00614F71"/>
    <w:rsid w:val="00621062"/>
    <w:rsid w:val="00632256"/>
    <w:rsid w:val="006337ED"/>
    <w:rsid w:val="00644A00"/>
    <w:rsid w:val="00652469"/>
    <w:rsid w:val="006533F3"/>
    <w:rsid w:val="006550FA"/>
    <w:rsid w:val="00671EE6"/>
    <w:rsid w:val="006736D4"/>
    <w:rsid w:val="006750FF"/>
    <w:rsid w:val="00676D37"/>
    <w:rsid w:val="00682765"/>
    <w:rsid w:val="00690776"/>
    <w:rsid w:val="00691E55"/>
    <w:rsid w:val="006960F3"/>
    <w:rsid w:val="00696D30"/>
    <w:rsid w:val="006A13BD"/>
    <w:rsid w:val="006A374A"/>
    <w:rsid w:val="006A5A55"/>
    <w:rsid w:val="006B0761"/>
    <w:rsid w:val="006B3BB9"/>
    <w:rsid w:val="006C300B"/>
    <w:rsid w:val="006C59B8"/>
    <w:rsid w:val="006D1417"/>
    <w:rsid w:val="006D3E1B"/>
    <w:rsid w:val="006E313F"/>
    <w:rsid w:val="006F17C9"/>
    <w:rsid w:val="006F3985"/>
    <w:rsid w:val="006F5AE7"/>
    <w:rsid w:val="00702BD5"/>
    <w:rsid w:val="0070334F"/>
    <w:rsid w:val="007101EA"/>
    <w:rsid w:val="0071371B"/>
    <w:rsid w:val="007157E8"/>
    <w:rsid w:val="00716C51"/>
    <w:rsid w:val="00717165"/>
    <w:rsid w:val="007323B5"/>
    <w:rsid w:val="00733094"/>
    <w:rsid w:val="007331E0"/>
    <w:rsid w:val="007376AF"/>
    <w:rsid w:val="00743966"/>
    <w:rsid w:val="00745CA3"/>
    <w:rsid w:val="00751F8B"/>
    <w:rsid w:val="00760A42"/>
    <w:rsid w:val="007621C3"/>
    <w:rsid w:val="0076554C"/>
    <w:rsid w:val="00771257"/>
    <w:rsid w:val="00773FB2"/>
    <w:rsid w:val="00774E53"/>
    <w:rsid w:val="007777F0"/>
    <w:rsid w:val="0078183B"/>
    <w:rsid w:val="00781A9E"/>
    <w:rsid w:val="0078218A"/>
    <w:rsid w:val="007835AB"/>
    <w:rsid w:val="007840AF"/>
    <w:rsid w:val="0079402E"/>
    <w:rsid w:val="0079791E"/>
    <w:rsid w:val="007A5827"/>
    <w:rsid w:val="007B163E"/>
    <w:rsid w:val="007B2CAF"/>
    <w:rsid w:val="007B6971"/>
    <w:rsid w:val="007D1451"/>
    <w:rsid w:val="007D44CD"/>
    <w:rsid w:val="007D70AC"/>
    <w:rsid w:val="007E02DB"/>
    <w:rsid w:val="007E0E44"/>
    <w:rsid w:val="007E54A7"/>
    <w:rsid w:val="007F220C"/>
    <w:rsid w:val="007F263C"/>
    <w:rsid w:val="007F52F6"/>
    <w:rsid w:val="007F64B0"/>
    <w:rsid w:val="007F7D5E"/>
    <w:rsid w:val="008042F6"/>
    <w:rsid w:val="008115C2"/>
    <w:rsid w:val="00811A67"/>
    <w:rsid w:val="00811B52"/>
    <w:rsid w:val="00821ABC"/>
    <w:rsid w:val="008343B9"/>
    <w:rsid w:val="0085089A"/>
    <w:rsid w:val="00853932"/>
    <w:rsid w:val="008550B3"/>
    <w:rsid w:val="0085531C"/>
    <w:rsid w:val="008566D6"/>
    <w:rsid w:val="008602BC"/>
    <w:rsid w:val="00860C2D"/>
    <w:rsid w:val="00863975"/>
    <w:rsid w:val="00866000"/>
    <w:rsid w:val="008664A8"/>
    <w:rsid w:val="008672C8"/>
    <w:rsid w:val="008676E4"/>
    <w:rsid w:val="00872C2E"/>
    <w:rsid w:val="00873FE2"/>
    <w:rsid w:val="00881F6C"/>
    <w:rsid w:val="0088459E"/>
    <w:rsid w:val="00884B3A"/>
    <w:rsid w:val="008855F9"/>
    <w:rsid w:val="008959EA"/>
    <w:rsid w:val="00895DE2"/>
    <w:rsid w:val="008A002A"/>
    <w:rsid w:val="008A1EDD"/>
    <w:rsid w:val="008A380A"/>
    <w:rsid w:val="008A3A46"/>
    <w:rsid w:val="008A4C67"/>
    <w:rsid w:val="008B1B8F"/>
    <w:rsid w:val="008B4AB6"/>
    <w:rsid w:val="008D350F"/>
    <w:rsid w:val="008D387C"/>
    <w:rsid w:val="008E3BDF"/>
    <w:rsid w:val="008F0E4E"/>
    <w:rsid w:val="008F5F78"/>
    <w:rsid w:val="009110EE"/>
    <w:rsid w:val="00911A7E"/>
    <w:rsid w:val="00912408"/>
    <w:rsid w:val="00913CAD"/>
    <w:rsid w:val="009151FB"/>
    <w:rsid w:val="00915929"/>
    <w:rsid w:val="00925816"/>
    <w:rsid w:val="00926508"/>
    <w:rsid w:val="00927ECA"/>
    <w:rsid w:val="00940E81"/>
    <w:rsid w:val="00946259"/>
    <w:rsid w:val="009477EE"/>
    <w:rsid w:val="00947FAB"/>
    <w:rsid w:val="00954065"/>
    <w:rsid w:val="00954202"/>
    <w:rsid w:val="00962332"/>
    <w:rsid w:val="009821D9"/>
    <w:rsid w:val="00983E2E"/>
    <w:rsid w:val="0098563F"/>
    <w:rsid w:val="00985D16"/>
    <w:rsid w:val="00987D9F"/>
    <w:rsid w:val="009925E0"/>
    <w:rsid w:val="009946C1"/>
    <w:rsid w:val="0099764D"/>
    <w:rsid w:val="009A408A"/>
    <w:rsid w:val="009C3710"/>
    <w:rsid w:val="009E52EE"/>
    <w:rsid w:val="009F174D"/>
    <w:rsid w:val="009F4D4B"/>
    <w:rsid w:val="009F55A1"/>
    <w:rsid w:val="009F7ACA"/>
    <w:rsid w:val="00A00817"/>
    <w:rsid w:val="00A01E8D"/>
    <w:rsid w:val="00A057AD"/>
    <w:rsid w:val="00A0681E"/>
    <w:rsid w:val="00A10F82"/>
    <w:rsid w:val="00A16A3A"/>
    <w:rsid w:val="00A2134B"/>
    <w:rsid w:val="00A22E9B"/>
    <w:rsid w:val="00A24950"/>
    <w:rsid w:val="00A40312"/>
    <w:rsid w:val="00A45564"/>
    <w:rsid w:val="00A5114E"/>
    <w:rsid w:val="00A5720C"/>
    <w:rsid w:val="00A7334A"/>
    <w:rsid w:val="00A75C85"/>
    <w:rsid w:val="00A804C6"/>
    <w:rsid w:val="00A80CDF"/>
    <w:rsid w:val="00A81B1A"/>
    <w:rsid w:val="00A87DB9"/>
    <w:rsid w:val="00A90975"/>
    <w:rsid w:val="00A9413E"/>
    <w:rsid w:val="00AA3C05"/>
    <w:rsid w:val="00AB32B4"/>
    <w:rsid w:val="00AB4FFF"/>
    <w:rsid w:val="00AC6020"/>
    <w:rsid w:val="00AC756D"/>
    <w:rsid w:val="00AD1D7E"/>
    <w:rsid w:val="00AE568A"/>
    <w:rsid w:val="00AE58BF"/>
    <w:rsid w:val="00AE62E7"/>
    <w:rsid w:val="00AF0943"/>
    <w:rsid w:val="00AF37EF"/>
    <w:rsid w:val="00AF4D9C"/>
    <w:rsid w:val="00B03305"/>
    <w:rsid w:val="00B06E5A"/>
    <w:rsid w:val="00B1078E"/>
    <w:rsid w:val="00B111D1"/>
    <w:rsid w:val="00B1478B"/>
    <w:rsid w:val="00B16214"/>
    <w:rsid w:val="00B34F94"/>
    <w:rsid w:val="00B36CB9"/>
    <w:rsid w:val="00B50FD7"/>
    <w:rsid w:val="00B52D5E"/>
    <w:rsid w:val="00B54CA4"/>
    <w:rsid w:val="00B550FD"/>
    <w:rsid w:val="00B620C5"/>
    <w:rsid w:val="00B8084A"/>
    <w:rsid w:val="00B83AFB"/>
    <w:rsid w:val="00B928FA"/>
    <w:rsid w:val="00B94631"/>
    <w:rsid w:val="00B94D48"/>
    <w:rsid w:val="00B971B0"/>
    <w:rsid w:val="00BA4C06"/>
    <w:rsid w:val="00BB449A"/>
    <w:rsid w:val="00BC3760"/>
    <w:rsid w:val="00BC549D"/>
    <w:rsid w:val="00BC718B"/>
    <w:rsid w:val="00BC7229"/>
    <w:rsid w:val="00BE06BA"/>
    <w:rsid w:val="00BE242D"/>
    <w:rsid w:val="00BE4FC4"/>
    <w:rsid w:val="00BF112B"/>
    <w:rsid w:val="00C01D5E"/>
    <w:rsid w:val="00C06A53"/>
    <w:rsid w:val="00C17ED2"/>
    <w:rsid w:val="00C22F1E"/>
    <w:rsid w:val="00C27A6A"/>
    <w:rsid w:val="00C30063"/>
    <w:rsid w:val="00C312AB"/>
    <w:rsid w:val="00C31AD5"/>
    <w:rsid w:val="00C36B75"/>
    <w:rsid w:val="00C43C78"/>
    <w:rsid w:val="00C457C8"/>
    <w:rsid w:val="00C525CB"/>
    <w:rsid w:val="00C5535B"/>
    <w:rsid w:val="00C568DB"/>
    <w:rsid w:val="00C600C8"/>
    <w:rsid w:val="00C60262"/>
    <w:rsid w:val="00C603C0"/>
    <w:rsid w:val="00C65A1C"/>
    <w:rsid w:val="00C722BC"/>
    <w:rsid w:val="00C74D27"/>
    <w:rsid w:val="00C762D2"/>
    <w:rsid w:val="00C76D5D"/>
    <w:rsid w:val="00C909FF"/>
    <w:rsid w:val="00C93217"/>
    <w:rsid w:val="00C93C91"/>
    <w:rsid w:val="00C95656"/>
    <w:rsid w:val="00C97E9C"/>
    <w:rsid w:val="00CA0EC8"/>
    <w:rsid w:val="00CA19C7"/>
    <w:rsid w:val="00CA5AD5"/>
    <w:rsid w:val="00CB1E7C"/>
    <w:rsid w:val="00CD5BC8"/>
    <w:rsid w:val="00CD7006"/>
    <w:rsid w:val="00CD7D17"/>
    <w:rsid w:val="00CE0DCE"/>
    <w:rsid w:val="00CE1D48"/>
    <w:rsid w:val="00CE3B27"/>
    <w:rsid w:val="00CE63C6"/>
    <w:rsid w:val="00CF0CD2"/>
    <w:rsid w:val="00CF17F6"/>
    <w:rsid w:val="00CF1C89"/>
    <w:rsid w:val="00CF775E"/>
    <w:rsid w:val="00D00DDE"/>
    <w:rsid w:val="00D05359"/>
    <w:rsid w:val="00D1320A"/>
    <w:rsid w:val="00D1619A"/>
    <w:rsid w:val="00D176D7"/>
    <w:rsid w:val="00D35F18"/>
    <w:rsid w:val="00D4464D"/>
    <w:rsid w:val="00D46403"/>
    <w:rsid w:val="00D514B0"/>
    <w:rsid w:val="00D527C7"/>
    <w:rsid w:val="00D54E45"/>
    <w:rsid w:val="00D55687"/>
    <w:rsid w:val="00D56A07"/>
    <w:rsid w:val="00D61C19"/>
    <w:rsid w:val="00D7168B"/>
    <w:rsid w:val="00D875C6"/>
    <w:rsid w:val="00D87662"/>
    <w:rsid w:val="00D96285"/>
    <w:rsid w:val="00D96506"/>
    <w:rsid w:val="00D972F7"/>
    <w:rsid w:val="00DA5164"/>
    <w:rsid w:val="00DA5436"/>
    <w:rsid w:val="00DB13DC"/>
    <w:rsid w:val="00DB1AB9"/>
    <w:rsid w:val="00DD72DE"/>
    <w:rsid w:val="00DE2EF2"/>
    <w:rsid w:val="00DE5E62"/>
    <w:rsid w:val="00DE5F24"/>
    <w:rsid w:val="00DF4403"/>
    <w:rsid w:val="00DF62B3"/>
    <w:rsid w:val="00E0533C"/>
    <w:rsid w:val="00E25524"/>
    <w:rsid w:val="00E27CB8"/>
    <w:rsid w:val="00E404B5"/>
    <w:rsid w:val="00E42CF8"/>
    <w:rsid w:val="00E44F27"/>
    <w:rsid w:val="00E532DF"/>
    <w:rsid w:val="00E54EBD"/>
    <w:rsid w:val="00E620C7"/>
    <w:rsid w:val="00E63298"/>
    <w:rsid w:val="00E6667C"/>
    <w:rsid w:val="00E67B64"/>
    <w:rsid w:val="00E757DD"/>
    <w:rsid w:val="00E77313"/>
    <w:rsid w:val="00E8732A"/>
    <w:rsid w:val="00E87566"/>
    <w:rsid w:val="00E92057"/>
    <w:rsid w:val="00E931E4"/>
    <w:rsid w:val="00E93E18"/>
    <w:rsid w:val="00E95155"/>
    <w:rsid w:val="00E965C6"/>
    <w:rsid w:val="00E96C09"/>
    <w:rsid w:val="00EA2068"/>
    <w:rsid w:val="00EA22AF"/>
    <w:rsid w:val="00EA6F68"/>
    <w:rsid w:val="00EB10A8"/>
    <w:rsid w:val="00EB264E"/>
    <w:rsid w:val="00EB26E1"/>
    <w:rsid w:val="00EC0A3B"/>
    <w:rsid w:val="00EC5C8C"/>
    <w:rsid w:val="00EC7CFD"/>
    <w:rsid w:val="00ED1B1A"/>
    <w:rsid w:val="00ED6D4D"/>
    <w:rsid w:val="00EE038B"/>
    <w:rsid w:val="00EE232F"/>
    <w:rsid w:val="00EE783C"/>
    <w:rsid w:val="00EF2B6E"/>
    <w:rsid w:val="00EF3F60"/>
    <w:rsid w:val="00EF6F31"/>
    <w:rsid w:val="00F034C0"/>
    <w:rsid w:val="00F06AEE"/>
    <w:rsid w:val="00F07A3C"/>
    <w:rsid w:val="00F16E72"/>
    <w:rsid w:val="00F270E9"/>
    <w:rsid w:val="00F34E51"/>
    <w:rsid w:val="00F353AA"/>
    <w:rsid w:val="00F43059"/>
    <w:rsid w:val="00F512D6"/>
    <w:rsid w:val="00F51325"/>
    <w:rsid w:val="00F6109B"/>
    <w:rsid w:val="00F751D5"/>
    <w:rsid w:val="00F758B5"/>
    <w:rsid w:val="00F903B0"/>
    <w:rsid w:val="00F95774"/>
    <w:rsid w:val="00FC26BE"/>
    <w:rsid w:val="00FC5E3D"/>
    <w:rsid w:val="00FD1E58"/>
    <w:rsid w:val="00FD2457"/>
    <w:rsid w:val="00FD27E8"/>
    <w:rsid w:val="00FD2EE9"/>
    <w:rsid w:val="00FD52C1"/>
    <w:rsid w:val="00FE32C4"/>
    <w:rsid w:val="00FE3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D203"/>
  <w15:chartTrackingRefBased/>
  <w15:docId w15:val="{CF5B207B-9DDF-492E-B77E-6D82054B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932"/>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53932"/>
    <w:pPr>
      <w:keepNext/>
      <w:keepLines/>
      <w:spacing w:before="40" w:after="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751F8B"/>
    <w:pPr>
      <w:keepNext/>
      <w:keepLines/>
      <w:spacing w:before="40" w:after="0"/>
      <w:outlineLvl w:val="2"/>
    </w:pPr>
    <w:rPr>
      <w:rFonts w:asciiTheme="majorHAnsi" w:eastAsiaTheme="majorEastAsia" w:hAnsiTheme="majorHAnsi" w:cstheme="majorBidi"/>
      <w:b/>
      <w:color w:val="1F3763" w:themeColor="accent1" w:themeShade="7F"/>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DB9"/>
    <w:rPr>
      <w:color w:val="0563C1" w:themeColor="hyperlink"/>
      <w:u w:val="single"/>
    </w:rPr>
  </w:style>
  <w:style w:type="character" w:styleId="UnresolvedMention">
    <w:name w:val="Unresolved Mention"/>
    <w:basedOn w:val="DefaultParagraphFont"/>
    <w:uiPriority w:val="99"/>
    <w:semiHidden/>
    <w:unhideWhenUsed/>
    <w:rsid w:val="00A87DB9"/>
    <w:rPr>
      <w:color w:val="605E5C"/>
      <w:shd w:val="clear" w:color="auto" w:fill="E1DFDD"/>
    </w:rPr>
  </w:style>
  <w:style w:type="paragraph" w:styleId="ListParagraph">
    <w:name w:val="List Paragraph"/>
    <w:basedOn w:val="Normal"/>
    <w:uiPriority w:val="34"/>
    <w:qFormat/>
    <w:rsid w:val="00DF62B3"/>
    <w:pPr>
      <w:ind w:left="720"/>
      <w:contextualSpacing/>
    </w:pPr>
  </w:style>
  <w:style w:type="character" w:customStyle="1" w:styleId="Heading1Char">
    <w:name w:val="Heading 1 Char"/>
    <w:basedOn w:val="DefaultParagraphFont"/>
    <w:link w:val="Heading1"/>
    <w:uiPriority w:val="9"/>
    <w:rsid w:val="00853932"/>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853932"/>
    <w:rPr>
      <w:rFonts w:asciiTheme="majorHAnsi" w:eastAsiaTheme="majorEastAsia" w:hAnsiTheme="majorHAnsi" w:cstheme="majorBidi"/>
      <w:color w:val="2F5496" w:themeColor="accent1" w:themeShade="BF"/>
      <w:sz w:val="28"/>
      <w:szCs w:val="26"/>
    </w:rPr>
  </w:style>
  <w:style w:type="character" w:customStyle="1" w:styleId="Heading3Char">
    <w:name w:val="Heading 3 Char"/>
    <w:basedOn w:val="DefaultParagraphFont"/>
    <w:link w:val="Heading3"/>
    <w:uiPriority w:val="9"/>
    <w:rsid w:val="00751F8B"/>
    <w:rPr>
      <w:rFonts w:asciiTheme="majorHAnsi" w:eastAsiaTheme="majorEastAsia" w:hAnsiTheme="majorHAnsi" w:cstheme="majorBidi"/>
      <w:b/>
      <w:color w:val="1F3763" w:themeColor="accent1" w:themeShade="7F"/>
      <w:sz w:val="28"/>
      <w:szCs w:val="24"/>
    </w:rPr>
  </w:style>
  <w:style w:type="paragraph" w:styleId="Header">
    <w:name w:val="header"/>
    <w:basedOn w:val="Normal"/>
    <w:link w:val="HeaderChar"/>
    <w:uiPriority w:val="99"/>
    <w:unhideWhenUsed/>
    <w:rsid w:val="00400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8C"/>
  </w:style>
  <w:style w:type="paragraph" w:styleId="Footer">
    <w:name w:val="footer"/>
    <w:basedOn w:val="Normal"/>
    <w:link w:val="FooterChar"/>
    <w:uiPriority w:val="99"/>
    <w:unhideWhenUsed/>
    <w:rsid w:val="00400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A8C"/>
  </w:style>
  <w:style w:type="table" w:styleId="TableGrid">
    <w:name w:val="Table Grid"/>
    <w:basedOn w:val="TableNormal"/>
    <w:uiPriority w:val="39"/>
    <w:rsid w:val="0098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2CAF"/>
    <w:pPr>
      <w:outlineLvl w:val="9"/>
    </w:pPr>
    <w:rPr>
      <w:b w:val="0"/>
      <w:lang w:val="en-US"/>
    </w:rPr>
  </w:style>
  <w:style w:type="paragraph" w:styleId="TOC1">
    <w:name w:val="toc 1"/>
    <w:basedOn w:val="Normal"/>
    <w:next w:val="Normal"/>
    <w:autoRedefine/>
    <w:uiPriority w:val="39"/>
    <w:unhideWhenUsed/>
    <w:rsid w:val="007B2CAF"/>
    <w:pPr>
      <w:spacing w:after="100"/>
    </w:pPr>
  </w:style>
  <w:style w:type="paragraph" w:styleId="TOC2">
    <w:name w:val="toc 2"/>
    <w:basedOn w:val="Normal"/>
    <w:next w:val="Normal"/>
    <w:autoRedefine/>
    <w:uiPriority w:val="39"/>
    <w:unhideWhenUsed/>
    <w:rsid w:val="007B2CAF"/>
    <w:pPr>
      <w:spacing w:after="100"/>
      <w:ind w:left="220"/>
    </w:pPr>
  </w:style>
  <w:style w:type="paragraph" w:styleId="NoSpacing">
    <w:name w:val="No Spacing"/>
    <w:link w:val="NoSpacingChar"/>
    <w:uiPriority w:val="1"/>
    <w:qFormat/>
    <w:rsid w:val="007B2CA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B2CAF"/>
    <w:rPr>
      <w:rFonts w:eastAsiaTheme="minorEastAsia"/>
      <w:lang w:val="en-US"/>
    </w:rPr>
  </w:style>
  <w:style w:type="paragraph" w:styleId="TOC3">
    <w:name w:val="toc 3"/>
    <w:basedOn w:val="Normal"/>
    <w:next w:val="Normal"/>
    <w:autoRedefine/>
    <w:uiPriority w:val="39"/>
    <w:unhideWhenUsed/>
    <w:rsid w:val="00EB26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634">
      <w:bodyDiv w:val="1"/>
      <w:marLeft w:val="0"/>
      <w:marRight w:val="0"/>
      <w:marTop w:val="0"/>
      <w:marBottom w:val="0"/>
      <w:divBdr>
        <w:top w:val="none" w:sz="0" w:space="0" w:color="auto"/>
        <w:left w:val="none" w:sz="0" w:space="0" w:color="auto"/>
        <w:bottom w:val="none" w:sz="0" w:space="0" w:color="auto"/>
        <w:right w:val="none" w:sz="0" w:space="0" w:color="auto"/>
      </w:divBdr>
    </w:div>
    <w:div w:id="154343704">
      <w:bodyDiv w:val="1"/>
      <w:marLeft w:val="0"/>
      <w:marRight w:val="0"/>
      <w:marTop w:val="0"/>
      <w:marBottom w:val="0"/>
      <w:divBdr>
        <w:top w:val="none" w:sz="0" w:space="0" w:color="auto"/>
        <w:left w:val="none" w:sz="0" w:space="0" w:color="auto"/>
        <w:bottom w:val="none" w:sz="0" w:space="0" w:color="auto"/>
        <w:right w:val="none" w:sz="0" w:space="0" w:color="auto"/>
      </w:divBdr>
    </w:div>
    <w:div w:id="316812496">
      <w:bodyDiv w:val="1"/>
      <w:marLeft w:val="0"/>
      <w:marRight w:val="0"/>
      <w:marTop w:val="0"/>
      <w:marBottom w:val="0"/>
      <w:divBdr>
        <w:top w:val="none" w:sz="0" w:space="0" w:color="auto"/>
        <w:left w:val="none" w:sz="0" w:space="0" w:color="auto"/>
        <w:bottom w:val="none" w:sz="0" w:space="0" w:color="auto"/>
        <w:right w:val="none" w:sz="0" w:space="0" w:color="auto"/>
      </w:divBdr>
    </w:div>
    <w:div w:id="323246785">
      <w:bodyDiv w:val="1"/>
      <w:marLeft w:val="0"/>
      <w:marRight w:val="0"/>
      <w:marTop w:val="0"/>
      <w:marBottom w:val="0"/>
      <w:divBdr>
        <w:top w:val="none" w:sz="0" w:space="0" w:color="auto"/>
        <w:left w:val="none" w:sz="0" w:space="0" w:color="auto"/>
        <w:bottom w:val="none" w:sz="0" w:space="0" w:color="auto"/>
        <w:right w:val="none" w:sz="0" w:space="0" w:color="auto"/>
      </w:divBdr>
    </w:div>
    <w:div w:id="328945746">
      <w:bodyDiv w:val="1"/>
      <w:marLeft w:val="0"/>
      <w:marRight w:val="0"/>
      <w:marTop w:val="0"/>
      <w:marBottom w:val="0"/>
      <w:divBdr>
        <w:top w:val="none" w:sz="0" w:space="0" w:color="auto"/>
        <w:left w:val="none" w:sz="0" w:space="0" w:color="auto"/>
        <w:bottom w:val="none" w:sz="0" w:space="0" w:color="auto"/>
        <w:right w:val="none" w:sz="0" w:space="0" w:color="auto"/>
      </w:divBdr>
    </w:div>
    <w:div w:id="561447867">
      <w:bodyDiv w:val="1"/>
      <w:marLeft w:val="0"/>
      <w:marRight w:val="0"/>
      <w:marTop w:val="0"/>
      <w:marBottom w:val="0"/>
      <w:divBdr>
        <w:top w:val="none" w:sz="0" w:space="0" w:color="auto"/>
        <w:left w:val="none" w:sz="0" w:space="0" w:color="auto"/>
        <w:bottom w:val="none" w:sz="0" w:space="0" w:color="auto"/>
        <w:right w:val="none" w:sz="0" w:space="0" w:color="auto"/>
      </w:divBdr>
    </w:div>
    <w:div w:id="569190570">
      <w:bodyDiv w:val="1"/>
      <w:marLeft w:val="0"/>
      <w:marRight w:val="0"/>
      <w:marTop w:val="0"/>
      <w:marBottom w:val="0"/>
      <w:divBdr>
        <w:top w:val="none" w:sz="0" w:space="0" w:color="auto"/>
        <w:left w:val="none" w:sz="0" w:space="0" w:color="auto"/>
        <w:bottom w:val="none" w:sz="0" w:space="0" w:color="auto"/>
        <w:right w:val="none" w:sz="0" w:space="0" w:color="auto"/>
      </w:divBdr>
    </w:div>
    <w:div w:id="713237960">
      <w:bodyDiv w:val="1"/>
      <w:marLeft w:val="0"/>
      <w:marRight w:val="0"/>
      <w:marTop w:val="0"/>
      <w:marBottom w:val="0"/>
      <w:divBdr>
        <w:top w:val="none" w:sz="0" w:space="0" w:color="auto"/>
        <w:left w:val="none" w:sz="0" w:space="0" w:color="auto"/>
        <w:bottom w:val="none" w:sz="0" w:space="0" w:color="auto"/>
        <w:right w:val="none" w:sz="0" w:space="0" w:color="auto"/>
      </w:divBdr>
    </w:div>
    <w:div w:id="749157780">
      <w:bodyDiv w:val="1"/>
      <w:marLeft w:val="0"/>
      <w:marRight w:val="0"/>
      <w:marTop w:val="0"/>
      <w:marBottom w:val="0"/>
      <w:divBdr>
        <w:top w:val="none" w:sz="0" w:space="0" w:color="auto"/>
        <w:left w:val="none" w:sz="0" w:space="0" w:color="auto"/>
        <w:bottom w:val="none" w:sz="0" w:space="0" w:color="auto"/>
        <w:right w:val="none" w:sz="0" w:space="0" w:color="auto"/>
      </w:divBdr>
    </w:div>
    <w:div w:id="789974059">
      <w:bodyDiv w:val="1"/>
      <w:marLeft w:val="0"/>
      <w:marRight w:val="0"/>
      <w:marTop w:val="0"/>
      <w:marBottom w:val="0"/>
      <w:divBdr>
        <w:top w:val="none" w:sz="0" w:space="0" w:color="auto"/>
        <w:left w:val="none" w:sz="0" w:space="0" w:color="auto"/>
        <w:bottom w:val="none" w:sz="0" w:space="0" w:color="auto"/>
        <w:right w:val="none" w:sz="0" w:space="0" w:color="auto"/>
      </w:divBdr>
    </w:div>
    <w:div w:id="890045063">
      <w:bodyDiv w:val="1"/>
      <w:marLeft w:val="0"/>
      <w:marRight w:val="0"/>
      <w:marTop w:val="0"/>
      <w:marBottom w:val="0"/>
      <w:divBdr>
        <w:top w:val="none" w:sz="0" w:space="0" w:color="auto"/>
        <w:left w:val="none" w:sz="0" w:space="0" w:color="auto"/>
        <w:bottom w:val="none" w:sz="0" w:space="0" w:color="auto"/>
        <w:right w:val="none" w:sz="0" w:space="0" w:color="auto"/>
      </w:divBdr>
    </w:div>
    <w:div w:id="939945498">
      <w:bodyDiv w:val="1"/>
      <w:marLeft w:val="0"/>
      <w:marRight w:val="0"/>
      <w:marTop w:val="0"/>
      <w:marBottom w:val="0"/>
      <w:divBdr>
        <w:top w:val="none" w:sz="0" w:space="0" w:color="auto"/>
        <w:left w:val="none" w:sz="0" w:space="0" w:color="auto"/>
        <w:bottom w:val="none" w:sz="0" w:space="0" w:color="auto"/>
        <w:right w:val="none" w:sz="0" w:space="0" w:color="auto"/>
      </w:divBdr>
    </w:div>
    <w:div w:id="1031952143">
      <w:bodyDiv w:val="1"/>
      <w:marLeft w:val="0"/>
      <w:marRight w:val="0"/>
      <w:marTop w:val="0"/>
      <w:marBottom w:val="0"/>
      <w:divBdr>
        <w:top w:val="none" w:sz="0" w:space="0" w:color="auto"/>
        <w:left w:val="none" w:sz="0" w:space="0" w:color="auto"/>
        <w:bottom w:val="none" w:sz="0" w:space="0" w:color="auto"/>
        <w:right w:val="none" w:sz="0" w:space="0" w:color="auto"/>
      </w:divBdr>
    </w:div>
    <w:div w:id="1121387661">
      <w:bodyDiv w:val="1"/>
      <w:marLeft w:val="0"/>
      <w:marRight w:val="0"/>
      <w:marTop w:val="0"/>
      <w:marBottom w:val="0"/>
      <w:divBdr>
        <w:top w:val="none" w:sz="0" w:space="0" w:color="auto"/>
        <w:left w:val="none" w:sz="0" w:space="0" w:color="auto"/>
        <w:bottom w:val="none" w:sz="0" w:space="0" w:color="auto"/>
        <w:right w:val="none" w:sz="0" w:space="0" w:color="auto"/>
      </w:divBdr>
    </w:div>
    <w:div w:id="1172259886">
      <w:bodyDiv w:val="1"/>
      <w:marLeft w:val="0"/>
      <w:marRight w:val="0"/>
      <w:marTop w:val="0"/>
      <w:marBottom w:val="0"/>
      <w:divBdr>
        <w:top w:val="none" w:sz="0" w:space="0" w:color="auto"/>
        <w:left w:val="none" w:sz="0" w:space="0" w:color="auto"/>
        <w:bottom w:val="none" w:sz="0" w:space="0" w:color="auto"/>
        <w:right w:val="none" w:sz="0" w:space="0" w:color="auto"/>
      </w:divBdr>
    </w:div>
    <w:div w:id="1294140026">
      <w:bodyDiv w:val="1"/>
      <w:marLeft w:val="0"/>
      <w:marRight w:val="0"/>
      <w:marTop w:val="0"/>
      <w:marBottom w:val="0"/>
      <w:divBdr>
        <w:top w:val="none" w:sz="0" w:space="0" w:color="auto"/>
        <w:left w:val="none" w:sz="0" w:space="0" w:color="auto"/>
        <w:bottom w:val="none" w:sz="0" w:space="0" w:color="auto"/>
        <w:right w:val="none" w:sz="0" w:space="0" w:color="auto"/>
      </w:divBdr>
    </w:div>
    <w:div w:id="1391732558">
      <w:bodyDiv w:val="1"/>
      <w:marLeft w:val="0"/>
      <w:marRight w:val="0"/>
      <w:marTop w:val="0"/>
      <w:marBottom w:val="0"/>
      <w:divBdr>
        <w:top w:val="none" w:sz="0" w:space="0" w:color="auto"/>
        <w:left w:val="none" w:sz="0" w:space="0" w:color="auto"/>
        <w:bottom w:val="none" w:sz="0" w:space="0" w:color="auto"/>
        <w:right w:val="none" w:sz="0" w:space="0" w:color="auto"/>
      </w:divBdr>
    </w:div>
    <w:div w:id="1394425867">
      <w:bodyDiv w:val="1"/>
      <w:marLeft w:val="0"/>
      <w:marRight w:val="0"/>
      <w:marTop w:val="0"/>
      <w:marBottom w:val="0"/>
      <w:divBdr>
        <w:top w:val="none" w:sz="0" w:space="0" w:color="auto"/>
        <w:left w:val="none" w:sz="0" w:space="0" w:color="auto"/>
        <w:bottom w:val="none" w:sz="0" w:space="0" w:color="auto"/>
        <w:right w:val="none" w:sz="0" w:space="0" w:color="auto"/>
      </w:divBdr>
    </w:div>
    <w:div w:id="1461681204">
      <w:bodyDiv w:val="1"/>
      <w:marLeft w:val="0"/>
      <w:marRight w:val="0"/>
      <w:marTop w:val="0"/>
      <w:marBottom w:val="0"/>
      <w:divBdr>
        <w:top w:val="none" w:sz="0" w:space="0" w:color="auto"/>
        <w:left w:val="none" w:sz="0" w:space="0" w:color="auto"/>
        <w:bottom w:val="none" w:sz="0" w:space="0" w:color="auto"/>
        <w:right w:val="none" w:sz="0" w:space="0" w:color="auto"/>
      </w:divBdr>
    </w:div>
    <w:div w:id="1601256203">
      <w:bodyDiv w:val="1"/>
      <w:marLeft w:val="0"/>
      <w:marRight w:val="0"/>
      <w:marTop w:val="0"/>
      <w:marBottom w:val="0"/>
      <w:divBdr>
        <w:top w:val="none" w:sz="0" w:space="0" w:color="auto"/>
        <w:left w:val="none" w:sz="0" w:space="0" w:color="auto"/>
        <w:bottom w:val="none" w:sz="0" w:space="0" w:color="auto"/>
        <w:right w:val="none" w:sz="0" w:space="0" w:color="auto"/>
      </w:divBdr>
    </w:div>
    <w:div w:id="1619292305">
      <w:bodyDiv w:val="1"/>
      <w:marLeft w:val="0"/>
      <w:marRight w:val="0"/>
      <w:marTop w:val="0"/>
      <w:marBottom w:val="0"/>
      <w:divBdr>
        <w:top w:val="none" w:sz="0" w:space="0" w:color="auto"/>
        <w:left w:val="none" w:sz="0" w:space="0" w:color="auto"/>
        <w:bottom w:val="none" w:sz="0" w:space="0" w:color="auto"/>
        <w:right w:val="none" w:sz="0" w:space="0" w:color="auto"/>
      </w:divBdr>
    </w:div>
    <w:div w:id="1677728306">
      <w:bodyDiv w:val="1"/>
      <w:marLeft w:val="0"/>
      <w:marRight w:val="0"/>
      <w:marTop w:val="0"/>
      <w:marBottom w:val="0"/>
      <w:divBdr>
        <w:top w:val="none" w:sz="0" w:space="0" w:color="auto"/>
        <w:left w:val="none" w:sz="0" w:space="0" w:color="auto"/>
        <w:bottom w:val="none" w:sz="0" w:space="0" w:color="auto"/>
        <w:right w:val="none" w:sz="0" w:space="0" w:color="auto"/>
      </w:divBdr>
    </w:div>
    <w:div w:id="1717849257">
      <w:bodyDiv w:val="1"/>
      <w:marLeft w:val="0"/>
      <w:marRight w:val="0"/>
      <w:marTop w:val="0"/>
      <w:marBottom w:val="0"/>
      <w:divBdr>
        <w:top w:val="none" w:sz="0" w:space="0" w:color="auto"/>
        <w:left w:val="none" w:sz="0" w:space="0" w:color="auto"/>
        <w:bottom w:val="none" w:sz="0" w:space="0" w:color="auto"/>
        <w:right w:val="none" w:sz="0" w:space="0" w:color="auto"/>
      </w:divBdr>
    </w:div>
    <w:div w:id="1830168732">
      <w:bodyDiv w:val="1"/>
      <w:marLeft w:val="0"/>
      <w:marRight w:val="0"/>
      <w:marTop w:val="0"/>
      <w:marBottom w:val="0"/>
      <w:divBdr>
        <w:top w:val="none" w:sz="0" w:space="0" w:color="auto"/>
        <w:left w:val="none" w:sz="0" w:space="0" w:color="auto"/>
        <w:bottom w:val="none" w:sz="0" w:space="0" w:color="auto"/>
        <w:right w:val="none" w:sz="0" w:space="0" w:color="auto"/>
      </w:divBdr>
    </w:div>
    <w:div w:id="1918788376">
      <w:bodyDiv w:val="1"/>
      <w:marLeft w:val="0"/>
      <w:marRight w:val="0"/>
      <w:marTop w:val="0"/>
      <w:marBottom w:val="0"/>
      <w:divBdr>
        <w:top w:val="none" w:sz="0" w:space="0" w:color="auto"/>
        <w:left w:val="none" w:sz="0" w:space="0" w:color="auto"/>
        <w:bottom w:val="none" w:sz="0" w:space="0" w:color="auto"/>
        <w:right w:val="none" w:sz="0" w:space="0" w:color="auto"/>
      </w:divBdr>
    </w:div>
    <w:div w:id="1924142667">
      <w:bodyDiv w:val="1"/>
      <w:marLeft w:val="0"/>
      <w:marRight w:val="0"/>
      <w:marTop w:val="0"/>
      <w:marBottom w:val="0"/>
      <w:divBdr>
        <w:top w:val="none" w:sz="0" w:space="0" w:color="auto"/>
        <w:left w:val="none" w:sz="0" w:space="0" w:color="auto"/>
        <w:bottom w:val="none" w:sz="0" w:space="0" w:color="auto"/>
        <w:right w:val="none" w:sz="0" w:space="0" w:color="auto"/>
      </w:divBdr>
    </w:div>
    <w:div w:id="1935702177">
      <w:bodyDiv w:val="1"/>
      <w:marLeft w:val="0"/>
      <w:marRight w:val="0"/>
      <w:marTop w:val="0"/>
      <w:marBottom w:val="0"/>
      <w:divBdr>
        <w:top w:val="none" w:sz="0" w:space="0" w:color="auto"/>
        <w:left w:val="none" w:sz="0" w:space="0" w:color="auto"/>
        <w:bottom w:val="none" w:sz="0" w:space="0" w:color="auto"/>
        <w:right w:val="none" w:sz="0" w:space="0" w:color="auto"/>
      </w:divBdr>
    </w:div>
    <w:div w:id="1942030463">
      <w:bodyDiv w:val="1"/>
      <w:marLeft w:val="0"/>
      <w:marRight w:val="0"/>
      <w:marTop w:val="0"/>
      <w:marBottom w:val="0"/>
      <w:divBdr>
        <w:top w:val="none" w:sz="0" w:space="0" w:color="auto"/>
        <w:left w:val="none" w:sz="0" w:space="0" w:color="auto"/>
        <w:bottom w:val="none" w:sz="0" w:space="0" w:color="auto"/>
        <w:right w:val="none" w:sz="0" w:space="0" w:color="auto"/>
      </w:divBdr>
    </w:div>
    <w:div w:id="19506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pyrightliteracy.org/2021/05/07/open-practices-copyright-literacy-and-online-teaching/" TargetMode="External"/><Relationship Id="rId18" Type="http://schemas.openxmlformats.org/officeDocument/2006/relationships/hyperlink" Target="https://creativecommons.org/" TargetMode="External"/><Relationship Id="rId26" Type="http://schemas.openxmlformats.org/officeDocument/2006/relationships/hyperlink" Target="https://copyrightliteracy.org/2021/05/07/open-practices-copyright-literacy-and-online-teaching/" TargetMode="External"/><Relationship Id="rId39" Type="http://schemas.openxmlformats.org/officeDocument/2006/relationships/hyperlink" Target="https://h5p.org/" TargetMode="External"/><Relationship Id="rId21" Type="http://schemas.openxmlformats.org/officeDocument/2006/relationships/hyperlink" Target="https://www.youtube.com/watch?v=jy-pH6YUVGk&amp;ab_channel=SCURL" TargetMode="External"/><Relationship Id="rId34" Type="http://schemas.openxmlformats.org/officeDocument/2006/relationships/hyperlink" Target="https://www.gla.ac.uk/myglasgow/library/help/copyright/guidance/" TargetMode="External"/><Relationship Id="rId42" Type="http://schemas.openxmlformats.org/officeDocument/2006/relationships/hyperlink" Target="https://articulate.com/360/rise" TargetMode="External"/><Relationship Id="rId47" Type="http://schemas.openxmlformats.org/officeDocument/2006/relationships/image" Target="media/image4.jpe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la.co.uk/" TargetMode="External"/><Relationship Id="rId29" Type="http://schemas.openxmlformats.org/officeDocument/2006/relationships/hyperlink" Target="https://www.fairuseweek.org/" TargetMode="External"/><Relationship Id="rId11" Type="http://schemas.openxmlformats.org/officeDocument/2006/relationships/hyperlink" Target="https://www.youtube.com/watch?v=DBW6dk7OpNs&amp;ab_channel=UofGLibrary" TargetMode="External"/><Relationship Id="rId24" Type="http://schemas.openxmlformats.org/officeDocument/2006/relationships/hyperlink" Target="https://www.alt.ac.uk/groups/special-interest-groups/copyright-and-online-learning-sig" TargetMode="External"/><Relationship Id="rId32" Type="http://schemas.openxmlformats.org/officeDocument/2006/relationships/chart" Target="charts/chart2.xml"/><Relationship Id="rId37" Type="http://schemas.openxmlformats.org/officeDocument/2006/relationships/hyperlink" Target="https://creativecommons.org/licenses/by-nc/4.0/legalcode" TargetMode="External"/><Relationship Id="rId40" Type="http://schemas.openxmlformats.org/officeDocument/2006/relationships/hyperlink" Target="https://lumi.education/" TargetMode="External"/><Relationship Id="rId45"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alt.ac.uk/groups/special-interest-groups/copyright-and-online-learning-sig" TargetMode="External"/><Relationship Id="rId23" Type="http://schemas.openxmlformats.org/officeDocument/2006/relationships/hyperlink" Target="https://www.youtube.com/watch?v=KeUrxoSevqk&amp;ab_channel=SCURL" TargetMode="External"/><Relationship Id="rId28" Type="http://schemas.openxmlformats.org/officeDocument/2006/relationships/hyperlink" Target="https://twitter.com/ALTCoOLSIG" TargetMode="External"/><Relationship Id="rId36" Type="http://schemas.openxmlformats.org/officeDocument/2006/relationships/hyperlink" Target="https://www.terminalfour.com/resources/products--solutions-brochures/resource-objects/Accessiblity.pdf" TargetMode="External"/><Relationship Id="rId49" Type="http://schemas.openxmlformats.org/officeDocument/2006/relationships/image" Target="media/image6.jpeg"/><Relationship Id="rId10" Type="http://schemas.openxmlformats.org/officeDocument/2006/relationships/hyperlink" Target="https://www.youtube.com/watch?v=dKQZEXdyVjk&amp;ab_channel=UofGLibrary" TargetMode="External"/><Relationship Id="rId19" Type="http://schemas.openxmlformats.org/officeDocument/2006/relationships/hyperlink" Target="https://edshare.gla.ac.uk/id/document/3234" TargetMode="External"/><Relationship Id="rId31" Type="http://schemas.openxmlformats.org/officeDocument/2006/relationships/hyperlink" Target="https://www.youtube.com/watch?v=cNRHQfR9M8M" TargetMode="External"/><Relationship Id="rId44" Type="http://schemas.openxmlformats.org/officeDocument/2006/relationships/image" Target="media/image1.jpe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witter.com/gregwalters20" TargetMode="External"/><Relationship Id="rId14" Type="http://schemas.openxmlformats.org/officeDocument/2006/relationships/hyperlink" Target="https://copyrightliteracy.org/2021/07/02/look-back-at-i-cant-believe-its-not-icepops/" TargetMode="External"/><Relationship Id="rId22" Type="http://schemas.openxmlformats.org/officeDocument/2006/relationships/hyperlink" Target="https://www.youtube.com/watch?v=PNqI-moPnZo&amp;ab_channel=SCURL" TargetMode="External"/><Relationship Id="rId27" Type="http://schemas.openxmlformats.org/officeDocument/2006/relationships/hyperlink" Target="https://altc.alt.ac.uk/blog/category/groups/coolsig/" TargetMode="External"/><Relationship Id="rId30" Type="http://schemas.openxmlformats.org/officeDocument/2006/relationships/chart" Target="charts/chart1.xml"/><Relationship Id="rId35" Type="http://schemas.openxmlformats.org/officeDocument/2006/relationships/hyperlink" Target="https://www.terminalfour.com/" TargetMode="External"/><Relationship Id="rId43" Type="http://schemas.openxmlformats.org/officeDocument/2006/relationships/chart" Target="charts/chart4.xml"/><Relationship Id="rId48" Type="http://schemas.openxmlformats.org/officeDocument/2006/relationships/image" Target="media/image5.jpe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youtube.com/watch?v=eePiPvmvKno&amp;ab_channel=UofGLibrary" TargetMode="External"/><Relationship Id="rId17" Type="http://schemas.openxmlformats.org/officeDocument/2006/relationships/hyperlink" Target="https://www.coalition-s.org/" TargetMode="External"/><Relationship Id="rId25" Type="http://schemas.openxmlformats.org/officeDocument/2006/relationships/hyperlink" Target="https://oer21.oerconf.org/" TargetMode="External"/><Relationship Id="rId33" Type="http://schemas.openxmlformats.org/officeDocument/2006/relationships/chart" Target="charts/chart3.xml"/><Relationship Id="rId38" Type="http://schemas.openxmlformats.org/officeDocument/2006/relationships/hyperlink" Target="https://www.hotjar.com/get-heatmaps/?utm_campaign=TRGT-HJ-Search-UK-Brand&amp;utm_source=google&amp;utm_medium=cpc&amp;ads_adid=130789238771&amp;ads_targetid=kwd-337137849773&amp;utm_term=hotjar%20heatmap&amp;keyword=hotjar%20heatmap&amp;matchtype=e&amp;geo=9046923&amp;ads_creative=569837599195&amp;ads_network=g&amp;device=c&amp;adpos=&amp;gclid=CjwKCAiA24SPBhB0EiwAjBgkhubjOQeRnYked-ml0wxuoj11a7XUnVHTKlqyhdu3HjLdN0uwoBQ2wBoCVhgQAvD_BwE" TargetMode="External"/><Relationship Id="rId46" Type="http://schemas.openxmlformats.org/officeDocument/2006/relationships/image" Target="media/image3.jpeg"/><Relationship Id="rId20" Type="http://schemas.openxmlformats.org/officeDocument/2006/relationships/hyperlink" Target="https://twitter.com/SCURLScottish/status/1273219272333025281" TargetMode="External"/><Relationship Id="rId41" Type="http://schemas.openxmlformats.org/officeDocument/2006/relationships/hyperlink" Target="https://articulate.com/360/storylin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Monthly viewing figures for Sway Copyright</a:t>
            </a:r>
            <a:r>
              <a:rPr lang="en-US" baseline="0"/>
              <a:t> page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Sheet1!$A$2:$A$10</c:f>
              <c:strCache>
                <c:ptCount val="9"/>
                <c:pt idx="0">
                  <c:v>March </c:v>
                </c:pt>
                <c:pt idx="1">
                  <c:v>April</c:v>
                </c:pt>
                <c:pt idx="2">
                  <c:v>May</c:v>
                </c:pt>
                <c:pt idx="3">
                  <c:v>June</c:v>
                </c:pt>
                <c:pt idx="4">
                  <c:v>July</c:v>
                </c:pt>
                <c:pt idx="5">
                  <c:v>August</c:v>
                </c:pt>
                <c:pt idx="6">
                  <c:v>September</c:v>
                </c:pt>
                <c:pt idx="7">
                  <c:v>October</c:v>
                </c:pt>
                <c:pt idx="8">
                  <c:v>November</c:v>
                </c:pt>
              </c:strCache>
            </c:strRef>
          </c:cat>
          <c:val>
            <c:numRef>
              <c:f>Sheet1!$B$2:$B$10</c:f>
              <c:numCache>
                <c:formatCode>General</c:formatCode>
                <c:ptCount val="9"/>
                <c:pt idx="0">
                  <c:v>1009</c:v>
                </c:pt>
                <c:pt idx="1">
                  <c:v>1390</c:v>
                </c:pt>
                <c:pt idx="2">
                  <c:v>1516</c:v>
                </c:pt>
                <c:pt idx="3">
                  <c:v>1705</c:v>
                </c:pt>
                <c:pt idx="4">
                  <c:v>1769</c:v>
                </c:pt>
                <c:pt idx="5">
                  <c:v>1868</c:v>
                </c:pt>
                <c:pt idx="6">
                  <c:v>1981</c:v>
                </c:pt>
                <c:pt idx="7">
                  <c:v>2087</c:v>
                </c:pt>
                <c:pt idx="8">
                  <c:v>2210</c:v>
                </c:pt>
              </c:numCache>
            </c:numRef>
          </c:val>
          <c:extLst>
            <c:ext xmlns:c16="http://schemas.microsoft.com/office/drawing/2014/chart" uri="{C3380CC4-5D6E-409C-BE32-E72D297353CC}">
              <c16:uniqueId val="{00000000-1F41-4BB6-BCCB-D1622CABA5AE}"/>
            </c:ext>
          </c:extLst>
        </c:ser>
        <c:dLbls>
          <c:showLegendKey val="0"/>
          <c:showVal val="0"/>
          <c:showCatName val="0"/>
          <c:showSerName val="0"/>
          <c:showPercent val="0"/>
          <c:showBubbleSize val="0"/>
        </c:dLbls>
        <c:gapWidth val="219"/>
        <c:overlap val="-27"/>
        <c:axId val="1146788544"/>
        <c:axId val="1146788960"/>
      </c:barChart>
      <c:catAx>
        <c:axId val="114678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788960"/>
        <c:crosses val="autoZero"/>
        <c:auto val="1"/>
        <c:lblAlgn val="ctr"/>
        <c:lblOffset val="100"/>
        <c:noMultiLvlLbl val="0"/>
      </c:catAx>
      <c:valAx>
        <c:axId val="114678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78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Views of YouTube videos between March - November 2020</c:v>
                </c:pt>
              </c:strCache>
            </c:strRef>
          </c:tx>
          <c:spPr>
            <a:solidFill>
              <a:schemeClr val="accent1"/>
            </a:solidFill>
            <a:ln>
              <a:noFill/>
            </a:ln>
            <a:effectLst/>
          </c:spPr>
          <c:invertIfNegative val="0"/>
          <c:cat>
            <c:strRef>
              <c:f>Sheet1!$A$2:$A$6</c:f>
              <c:strCache>
                <c:ptCount val="5"/>
                <c:pt idx="0">
                  <c:v>Using Tineye</c:v>
                </c:pt>
                <c:pt idx="1">
                  <c:v>UK Fair Dealing</c:v>
                </c:pt>
                <c:pt idx="2">
                  <c:v>UK Copyright Exceptions</c:v>
                </c:pt>
                <c:pt idx="3">
                  <c:v>Searching for images effectively online</c:v>
                </c:pt>
                <c:pt idx="4">
                  <c:v>UK Licences</c:v>
                </c:pt>
              </c:strCache>
            </c:strRef>
          </c:cat>
          <c:val>
            <c:numRef>
              <c:f>Sheet1!$B$2:$B$6</c:f>
              <c:numCache>
                <c:formatCode>General</c:formatCode>
                <c:ptCount val="5"/>
                <c:pt idx="0">
                  <c:v>1302</c:v>
                </c:pt>
                <c:pt idx="1">
                  <c:v>227</c:v>
                </c:pt>
                <c:pt idx="2">
                  <c:v>102</c:v>
                </c:pt>
                <c:pt idx="3">
                  <c:v>54</c:v>
                </c:pt>
                <c:pt idx="4">
                  <c:v>8</c:v>
                </c:pt>
              </c:numCache>
            </c:numRef>
          </c:val>
          <c:extLst>
            <c:ext xmlns:c16="http://schemas.microsoft.com/office/drawing/2014/chart" uri="{C3380CC4-5D6E-409C-BE32-E72D297353CC}">
              <c16:uniqueId val="{00000000-AAA5-4E87-92EB-50A8868B4D1F}"/>
            </c:ext>
          </c:extLst>
        </c:ser>
        <c:dLbls>
          <c:showLegendKey val="0"/>
          <c:showVal val="0"/>
          <c:showCatName val="0"/>
          <c:showSerName val="0"/>
          <c:showPercent val="0"/>
          <c:showBubbleSize val="0"/>
        </c:dLbls>
        <c:gapWidth val="219"/>
        <c:overlap val="-27"/>
        <c:axId val="749604752"/>
        <c:axId val="749606416"/>
      </c:barChart>
      <c:catAx>
        <c:axId val="7496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6416"/>
        <c:crosses val="autoZero"/>
        <c:auto val="1"/>
        <c:lblAlgn val="ctr"/>
        <c:lblOffset val="100"/>
        <c:noMultiLvlLbl val="0"/>
      </c:catAx>
      <c:valAx>
        <c:axId val="74960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EdSahre document downloads between March - Nov 2020</c:v>
                </c:pt>
              </c:strCache>
            </c:strRef>
          </c:tx>
          <c:spPr>
            <a:solidFill>
              <a:schemeClr val="accent1"/>
            </a:solidFill>
            <a:ln>
              <a:noFill/>
            </a:ln>
            <a:effectLst/>
          </c:spPr>
          <c:invertIfNegative val="0"/>
          <c:cat>
            <c:strRef>
              <c:f>Sheet1!$A$2:$A$7</c:f>
              <c:strCache>
                <c:ptCount val="6"/>
                <c:pt idx="0">
                  <c:v>Copyright free online sources for images, audio &amp; video</c:v>
                </c:pt>
                <c:pt idx="1">
                  <c:v>Seeking Rights Clearance</c:v>
                </c:pt>
                <c:pt idx="2">
                  <c:v>Searching for images effectively online</c:v>
                </c:pt>
                <c:pt idx="3">
                  <c:v>Copyright basics for UofG staff and students</c:v>
                </c:pt>
                <c:pt idx="4">
                  <c:v>Length of various UK Copyright</c:v>
                </c:pt>
                <c:pt idx="5">
                  <c:v>UK Blanket Licences</c:v>
                </c:pt>
              </c:strCache>
            </c:strRef>
          </c:cat>
          <c:val>
            <c:numRef>
              <c:f>Sheet1!$B$2:$B$7</c:f>
              <c:numCache>
                <c:formatCode>General</c:formatCode>
                <c:ptCount val="6"/>
                <c:pt idx="0">
                  <c:v>346</c:v>
                </c:pt>
                <c:pt idx="1">
                  <c:v>14</c:v>
                </c:pt>
                <c:pt idx="2">
                  <c:v>39</c:v>
                </c:pt>
                <c:pt idx="3">
                  <c:v>72</c:v>
                </c:pt>
                <c:pt idx="4">
                  <c:v>15</c:v>
                </c:pt>
                <c:pt idx="5">
                  <c:v>19</c:v>
                </c:pt>
              </c:numCache>
            </c:numRef>
          </c:val>
          <c:extLst>
            <c:ext xmlns:c16="http://schemas.microsoft.com/office/drawing/2014/chart" uri="{C3380CC4-5D6E-409C-BE32-E72D297353CC}">
              <c16:uniqueId val="{00000000-D5B1-4313-BA86-F74599873E6F}"/>
            </c:ext>
          </c:extLst>
        </c:ser>
        <c:dLbls>
          <c:showLegendKey val="0"/>
          <c:showVal val="0"/>
          <c:showCatName val="0"/>
          <c:showSerName val="0"/>
          <c:showPercent val="0"/>
          <c:showBubbleSize val="0"/>
        </c:dLbls>
        <c:gapWidth val="219"/>
        <c:overlap val="-27"/>
        <c:axId val="1052024512"/>
        <c:axId val="1052024928"/>
      </c:barChart>
      <c:catAx>
        <c:axId val="105202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024928"/>
        <c:crosses val="autoZero"/>
        <c:auto val="1"/>
        <c:lblAlgn val="ctr"/>
        <c:lblOffset val="100"/>
        <c:noMultiLvlLbl val="0"/>
      </c:catAx>
      <c:valAx>
        <c:axId val="105202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02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Views of YouTube videos between January 2021 - January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Views of YouTube videos between March - November 2020</c:v>
                </c:pt>
              </c:strCache>
            </c:strRef>
          </c:tx>
          <c:spPr>
            <a:solidFill>
              <a:schemeClr val="accent1"/>
            </a:solidFill>
            <a:ln>
              <a:noFill/>
            </a:ln>
            <a:effectLst/>
          </c:spPr>
          <c:invertIfNegative val="0"/>
          <c:cat>
            <c:strRef>
              <c:f>Sheet1!$A$2:$A$6</c:f>
              <c:strCache>
                <c:ptCount val="5"/>
                <c:pt idx="0">
                  <c:v>Using Tineye</c:v>
                </c:pt>
                <c:pt idx="1">
                  <c:v>UK Fair Dealing</c:v>
                </c:pt>
                <c:pt idx="2">
                  <c:v>UK Copyright Exceptions</c:v>
                </c:pt>
                <c:pt idx="3">
                  <c:v>Searching for images effectively online</c:v>
                </c:pt>
                <c:pt idx="4">
                  <c:v>UK Licences</c:v>
                </c:pt>
              </c:strCache>
            </c:strRef>
          </c:cat>
          <c:val>
            <c:numRef>
              <c:f>Sheet1!$B$2:$B$6</c:f>
              <c:numCache>
                <c:formatCode>General</c:formatCode>
                <c:ptCount val="5"/>
                <c:pt idx="0">
                  <c:v>2066</c:v>
                </c:pt>
                <c:pt idx="1">
                  <c:v>638</c:v>
                </c:pt>
                <c:pt idx="2">
                  <c:v>450</c:v>
                </c:pt>
                <c:pt idx="3">
                  <c:v>127</c:v>
                </c:pt>
                <c:pt idx="4">
                  <c:v>19</c:v>
                </c:pt>
              </c:numCache>
            </c:numRef>
          </c:val>
          <c:extLst>
            <c:ext xmlns:c16="http://schemas.microsoft.com/office/drawing/2014/chart" uri="{C3380CC4-5D6E-409C-BE32-E72D297353CC}">
              <c16:uniqueId val="{00000000-8434-400B-B816-8AFC2F421000}"/>
            </c:ext>
          </c:extLst>
        </c:ser>
        <c:dLbls>
          <c:showLegendKey val="0"/>
          <c:showVal val="0"/>
          <c:showCatName val="0"/>
          <c:showSerName val="0"/>
          <c:showPercent val="0"/>
          <c:showBubbleSize val="0"/>
        </c:dLbls>
        <c:gapWidth val="219"/>
        <c:overlap val="-27"/>
        <c:axId val="749604752"/>
        <c:axId val="749606416"/>
      </c:barChart>
      <c:catAx>
        <c:axId val="7496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6416"/>
        <c:crosses val="autoZero"/>
        <c:auto val="1"/>
        <c:lblAlgn val="ctr"/>
        <c:lblOffset val="100"/>
        <c:noMultiLvlLbl val="0"/>
      </c:catAx>
      <c:valAx>
        <c:axId val="74960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greg.walters@glasgow.ac.uk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8981A-0B1F-4E48-A4D2-96F292DA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18</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Copyright work report</vt:lpstr>
    </vt:vector>
  </TitlesOfParts>
  <Company>University of Glasgow</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work report</dc:title>
  <dc:subject>Providing additional evidence and context for Greg Walters CMALT portfolio (2021)</dc:subject>
  <dc:creator>Greg Walters</dc:creator>
  <cp:keywords/>
  <dc:description/>
  <cp:lastModifiedBy>Greg Walters</cp:lastModifiedBy>
  <cp:revision>87</cp:revision>
  <dcterms:created xsi:type="dcterms:W3CDTF">2021-12-21T18:55:00Z</dcterms:created>
  <dcterms:modified xsi:type="dcterms:W3CDTF">2022-01-14T17:57:00Z</dcterms:modified>
</cp:coreProperties>
</file>