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257895050"/>
        <w:docPartObj>
          <w:docPartGallery w:val="Cover Pages"/>
          <w:docPartUnique/>
        </w:docPartObj>
      </w:sdtPr>
      <w:sdtEndPr>
        <w:rPr>
          <w:rFonts w:asciiTheme="majorHAnsi" w:hAnsiTheme="majorHAnsi"/>
          <w:b/>
          <w:bCs/>
          <w:caps/>
          <w:color w:val="FFFFFF" w:themeColor="background1"/>
          <w:spacing w:val="-10"/>
          <w:kern w:val="28"/>
          <w:sz w:val="80"/>
          <w:szCs w:val="80"/>
        </w:rPr>
      </w:sdtEndPr>
      <w:sdtContent>
        <w:p w14:paraId="30F4D947" w14:textId="4DD409AA" w:rsidR="00751439" w:rsidRDefault="00751439">
          <w:pPr>
            <w:pStyle w:val="NoSpacing"/>
          </w:pPr>
          <w:r>
            <w:rPr>
              <w:noProof/>
            </w:rPr>
            <mc:AlternateContent>
              <mc:Choice Requires="wpg">
                <w:drawing>
                  <wp:anchor distT="0" distB="0" distL="114300" distR="114300" simplePos="0" relativeHeight="251659264" behindDoc="1" locked="0" layoutInCell="1" allowOverlap="1" wp14:anchorId="3C404B11" wp14:editId="6471D9D3">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534465AE" w14:textId="67E0333A" w:rsidR="00751439" w:rsidRDefault="00EF3D07">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3C404B11"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cyZCQAAJIEAQAOAAAAZHJzL2Uyb0RvYy54bWzsXW1vIzeS/n7A/QfBHw+4jPpFLcnYySKX&#10;NxyQ3Q02PuxnjSyPjZUlnaSJJ/fr76kqslVsFtmKpWSTSedDZI/KT5PVZNVTxSL5pz9/fF6Pflzt&#10;D0/bzdub4rPxzWi1WW7vnzbv3978z903/zm7GR2Oi839Yr3drN7e/LQ63Pz583//tz+97G5X5fZx&#10;u75f7UcA2RxuX3Zvbx6Px93tmzeH5ePqeXH4bLtbbfDlw3b/vDji1/37N/f7xQvQn9dvyvG4efOy&#10;3d/v9tvl6nDAv34lX958zvgPD6vl8W8PD4fVcbR+e4O2Hfn/e/7/O/r/m8//tLh9v1/sHp+WrhmL&#10;V7TiefG0wUNbqK8Wx8Xow/4pgnp+Wu63h+3D8bPl9vnN9uHhabniPqA3xbjTm2/32w877sv725f3&#10;u1ZNUG1HT6+GXf71x2/3ux923++hiZfde+iCf6O+fHzYP9MnWjn6yCr7qVXZ6uNxtMQ/lsW8njTQ&#10;7BLfzYtyMi1KUeryEZqP/m75+HXPX77xD34TNOdlhwFyOOngcJkOfnhc7Fas2sMtdPD9fvR0//am&#10;uhltFs8Ypn/HwFls3q9Xo4p6Qw+HVKumw+0BGjtXR6SiahKpqO3o4na3Pxy/XW2fR/TD25s9ns6j&#10;afHjd4cjng9RL0IPPWzXT/ffPK3X/AtNldWX6/3oxwUG+fEj6x9/EUitNyS72dJfCSD9C1Tsu8I/&#10;HX9ar0huvfn76gEaoRfMDeH5eHrIYrlcbY6FfPW4uF/Jsydj/Ef6oqf7ZvFvDEjID3h+i+0AvKSA&#10;eGyBcfL0pyuezu0fj3MNkz9u/4KfvN0c2z9+ftps9xbAGr1yTxZ5ryRRDWnp3fb+J4yX/VaMyWG3&#10;/OYJr+27xeH4/WIP64HZAIuIbx+3+/+7Gb3Aury9Ofzvh8V+dTNa//cGQ3de1DWZI/6lnkxL/LLX&#10;37zT32w+PH+5xbstYEt3S/6R5I9r/+PDfvv8DxjCL+ip+GqxWeLZb2+Wx73/5cujWD2Y0uXqiy9Y&#10;DCZotzh+t/lhtyRw0hINs7uP/1jsd24sHjHT/7r102Vx2xmSIkt/udl+8eG4fXji8XrSk9Mfpq5M&#10;o198Dtd+Dn+PIbp4v92M6ldM4aJumtnE+QfT2E0m5XgycYPFm0o/S53yHrfPq+/XiyNZmkh1NOHp&#10;n4N5eti/f9fO5f/6uv7qNKH0pB+m88O1pvPx47uPmPGnEXvFmd3O6mJWzmb4TaY1fvh0prSjDMIe&#10;Tq4U/k5cKZOYEU8Ucug/g3BMGzC8mxGIRV0W43E0G8eTaU0CRD3qeTGuyhlNx8VtSz1m46ZGQwSh&#10;mJ2oiSchRTVuyincPmFUBR5TNsGU7pKQRG+bsLeMEfaW2sXc6rvt8p+H0Wb75SMIxuqLww7Onqwv&#10;eZ3unwQMyPOilpAVdYHWx93z5qoY19MptNbtnFJQCuJE01IgLXvpauhXoGnkLWVwfbNfrSg4GOGf&#10;3CR2PI0t646VLZptGZzMdSJwo3cvf9neg+4t4LnYRHs77ihv1cwbp+GmLJpZycMYVMRx2GJeNVPH&#10;7Jo5/IVnPx5n+UGIHbXGe06Mg3vQOh4Q964fd+jRw/Ma5OE/3ozGo5dRUToa/b4VgfdXIo8jYhA8&#10;3E8iGAytSDW3YTDYW5liUo5MIDjRVmhW20DodytTjWsbCBOjFUKfbKSpEqqLqY2EQLIfaa6EoB8b&#10;qdDKnjZ2mwqtbliJBNQ5Gi8Clc9SrdI6TzVK63xSJdqkdZ4aS1rlqkGY1e3gXDxK8AFz8XHjBix+&#10;ArlE/Cnse7c9UIRHoxf2885TZ0jR6E4Ii8W648AKz8sLQymE7HlWXhgdJ+Gps+B5YYwnEp6fJUxD&#10;hnt4XhfhaET8vE4WrpfFed0sXD+LoKOiSveeKILspjz2oB9vb96JzQDvp9dLr4l+HL3ABcHkjB7h&#10;SmFX6N+ftz+u7rYscezE8XjW6dv1RktVmILQFCyLU6z/2n/uGGwmXYbdyIpxmwAHq3CenNhEtM8/&#10;zn/KY6eiOsznLJzvBCgbOY8UmoBN/Ev2j/Kf8kgZOV2g5Xp7WAk26Z8f0r4TepXKcYQBQhgtJ8N9&#10;eqMuRNaBQxuWZ7MFFMZ8tTg8ihA/nxSxuEVCanPPPz2uFvdfu5+Pi6e1/MyqciGfpEgUr/7FgmIf&#10;7h67we4VA1xOlUjo7/r364W0JXxRl++wISLlXpPvIBEx83xnPp7MhM8ovjOrC08o63I6rphw46Vf&#10;zndg1HhcnciMdsDkosqGbTV5KM+aYLBaTjAjPx6jBL53bsPAFrUw1dTG0Z53Tp7XaA7sQYvTJHC0&#10;4y0gZAIFXKdgMhD3THMdNMZGCrhOMU4oKSA7aSyt7oaZRdyqkOwkmxWoPAUV6HyW6KBWemG/OziP&#10;04spJwkgrfRUi7TO1ZjEDBhok8ELfwe0KUlTC0cQi4Ahkmtu2fCrWBamDLEsMh+vZ1nStrZpnnH4&#10;T2EeFYY9uNM8z08akYItynIdMq2E5sweO3rhfeFDYWPOkqM1I+KJYtSTcJWIzb2j8Q/zn9JTuApq&#10;mqfP/kv/ORCxfZDgHIhY79KrX/BwDMutD1KE1CViHOdcm4il8nI+8VTiP0/EsHA8r66YeYrTSl0m&#10;VpTTKDuluQF7zxhGUzFynhaM5gXszWMYzQqmRHssHM0KKmIFMY4mBcUkBaRZQcH5qxhJs4KK81dW&#10;kwIqViYaFTCxGskpu3uUYGippmT64mYFVKypKENntkvrfMIM0cAKtU5pQxNL632W6qPW/LwmYmdi&#10;BaofM582GqaVD+eT0hjljFuNFdXEHhMUaZ2kSrwlu21kCE5ySDSaI6zUI566mELTb6CoEq8A7k09&#10;s2ySaPodFONUT/VLKLCQkGqbfgvTxEso9UuY16m5RM681RrSl6bSKv0KpvNULyv9BlKvs9IvID0D&#10;Kq3/MvEyqYKjbXx6ZlZa+5yCj8csEbMWKm0wEF2fxBKmhzJVLVTaiqENJ7FEB+tQ8YnxUGu9p5C0&#10;2rWlH+IkO3/+6cVJybCK7DC4+h0sraQ/81l6MrQs7oOYHnHMZBb3oUCPOCYri/vYp0ccE5LFg5Aw&#10;2VUXu9zBop3TVbJohA6jdZa46yrs0lnirquwPWeJu67CvpwjTvaF2g4bcpa462oddPXy2Jqagdia&#10;2cTrg2vpSzdjHwaTsJXo79Rrx3/pP10AzkKwyk4p/lv/6YJXUQb8QFaMyAQeCc+TFXNLF3B2WbGJ&#10;vF/416zYTB4KkpYVK8bwaGgc8a+8IHlREgS1ygu6EeWJYTJBALrkEJG4lrHn1es/nZrH7tHgOlnB&#10;qfQFNCYrhmUfGQL5x7oO970PZxb73i68PbTXO1REIz3jToZ5zxC258KwenXFks5PfvUKE6WbNOHJ&#10;f+2kSYV6qJlM3nrWIKZx9TE+aTItajIWVOqFABBrXd5zXrR6VVOAhSoz2B69NKXJNFHg2YQNshaB&#10;3W+pewIFqmtFEig6duE4KG6LjlwaCvSMxuiwpaQVpxhGRy1FRaGxgQMFty0uqHIoxtEhS8lLYAZO&#10;kC2x2xPmSsaF3aAwVWI2KEiUTDhRYrVIazrRolDTFAdbQFrXCR0FS1azcULZtEZx0jblDWJtY5Hg&#10;JIPW2G0K0yM2UpAcmU0S+g5SIxQAx00K8iIzaMBUU6n1nWiR1ndSSyjpPGmAkopGi/TYbnjV0nhx&#10;qC89AVHsawBpbSeHUpAIoTxIDBSkQerU4A6yIJyeNJC0EUnOtzAHYtu0IAVSVJSaMbQUZEAwmcze&#10;hfpOAGl1pwyk1reykEOmYcg0CHcdMg1RuebvINNwcS4AdpBSAWSfrEwAfQ0e6IP8VDVjR8xHlP7T&#10;hfmC1eTDSvJCzDz7Al8Wg53ORp8CBr+QlZIQFW4oKyVY8HpZKVekCi+bF4PRRjedX0iH7V4s3wFY&#10;dwLDs3OhvcPqaxlj9XVTjEafykSxfep3ZcB975IWdnhk9GQSJOHXM8wSI3aI2IeI3dhhnihzwEjr&#10;Ruw8A68esTcVNl3JvCyrosDPHEb7iL2s69rvr5ljf80V603jcLwbsTdY1ewE9TpiL3jxK4bRbLum&#10;0MbA0ZFNyWUOMQ6Mwim0Q0RuAunIhql2EQNpql1iGd0E0lRbVmZjIE21S66BNboWxO1TXnyOkYLI&#10;veIdMRZUqO6EvoPgHbt27f6R91LqTGFppU/wZkxdUSXcCatOvL8ggp9wJYfVR6142o6FNXFDX1r1&#10;TUEVEwZWGMMj0jexgigeKAmsQPdS4BC3KwjkJ3OqrLXaFei+SIyJoLxhwsGlhaV1jzFod1EP+bpJ&#10;qUurXsq1jR5qzVeoaDF7GMTzNRdJxFBBRF+mlBVE9CWXghhQ2sgk53QQ0kvtkgGlhzw2eyY6qNWe&#10;mDxBVQOF4u71DaH4EIoPoTgqC6ydk/+KUPzi2Jo8FAXXNMGt4DpcNEzF1q7opc7HduSuKDhq9+X7&#10;2Nt/uhgcLYIYbGE2UnSLtmAvWTHinEADM8mK0QoTyYF15OXc6i4YRV6OSrCAB7aQl8PmSpIDE+iR&#10;E62cDLFXmv90S+NusR0ePI+HDarcPozaXDwO7Ypa8s1zOw/gVbNoNbw5OguPmRWj5DyJ9YwAF27A&#10;02XRwiHs1TVE0UMUfX4UjcnSjaJ5CF87isYxKbVb956irsbtBTjt2pyU1QyTg9e9x/MrBtFSqaaX&#10;tKMYOhtCYw35ZRSDaHLLS3Hxxk8dUZQU6MQomtcmUDSpZX4co+hIAqvrILVRj3QYQdQ4BtExBBNj&#10;n2n9I28avJiFQM9MQi7hIIRBjtS/EG/o/af4R1qJ7pdynqWtx/QY/lOwBsfiD9AbdqG9dhca7FbX&#10;sTBhvLZjQZFUNXVjv5hUlRRMnRwL/Apl39ixoHLxmtlZImc5xyIEXkvohBXvu4hKsrRfwTb/x1EM&#10;ov2KDaLdCh8wFIMEbkWyXd3uaLfCmdQYRbsVG0S7Fd5zE4ME2VjJ23SbEuRiyTsJypC1sQN2F7Xe&#10;QW0SAvGWgYudGUVWiKih+9cH1BgP8FJtgb/3O/5T/I8IIeDLBXAuzmtHgofwnwKFJuN5PWXSg78b&#10;/N3ZB14nliNhLbv+jtM81/Z3EyxHUhYbo3rSzOY4PFGMpV+ObMpJuxyJsyKb8XUqiKs5RzBzzkho&#10;l9aNpqaSZ9Ii2uslcbTjIwtv4GjHV02ouhVoXVehfR92qZpA2vlVBflQA0i7P+wpNYG0/yv5DEID&#10;SLvAgndeG30LnGAJT2m2KfCDeLd2q4jkt2t/tPJiY2mNl7xeZ7VLKx2nSyawtNZLXke0sLTei4rW&#10;JA11BWuSFfaNm5oPqornqWZp1dfj0oYKliQRhZutClYkay4IN3oY1BVzNajRwXBBkgN2C0ornovd&#10;LSit94YXxiyoQO+JeVzq8d5MaRHRgtIjPjGwgo3W05oWuw2kYDkyMZeD1UhgJJD0cOfkRmwVKIZu&#10;p8SUiajVJq3zxPAM6ounXDxhIWmVJ/QUrEUmNU67QdqWcx2GMQ6CHdYNV+IbjaIMegvFy+UGVLDD&#10;GvGUrfNgh3VD1N+C0kqXqgerVVrpKS9DFWOq6QnDV2utY1deoll6pFdVYlRhN+HpiUWTmDUgliep&#10;EqUk5linU1Da1iMRardrol1piRIEG0uP9hIHU5iqpzWk9okFDsywsbTqyxkVdhivEQfIKyyc9GZj&#10;ad1XcCc2ltZ9yk/Qvs+28RXXiFjN0qrnUNkYXHSC0wkqNboarXk1tob48ufEl8k95i7peIc8jApH&#10;0+IYlWC3dxedNJtGx+BidJ9O7dlOL7HhUKD/eyzQTw4Ct5Z82VEAaXQ3gOG0zhnv5LVoRGIN+Sxx&#10;N4DbnEZ+AJPvIXR4l3PQ3ar9XXtgcA+662p7yUiPuOvq5LyuugMA7tpN4nl0d1zfHcy56urFaS/y&#10;PZT3IvdiJb74e6jYp6tStSRdOZ+o8p+SsEJgyy+sTVT7r/2nE6Mtk3goDgKQvvqv/aeIIShlMcSd&#10;eTkiMoBDTJmXc4coIF7MyiFSZDzEgnk5ovh4LuK8rBzOViQxxHBZMayRsVjPxhS3/4AuvMoqT94E&#10;4qqsmNt0AgafFQPzofeF2Z57pjzSMRkMXf86/ae8VpnTiGOyWKJaxChZKWlXX+tdiRNiiyyYL9KR&#10;9eVk+xtQSnqdPTVJNPH4recHJZg+y4HLZxsHFs9y4OlZOTB0kWsZiNe+/3STi2IEtA/8Oo83A2cn&#10;OTmJOKkVsGaW65kzYMQs1pNET5mboT5oqA86vz4II7Kb1ubB/gumtZs51nG7y7i4s9GfJVqNp/N2&#10;Bl90LAYni9hm6HR1NxjE1Yg0vbWIjsE5dxWBBPE3hcwGCqZxG5tyriJCCSJvPrEwbgs8RotScNIq&#10;gtFBN29kMRqDF93C8PGCYkx1r3XALTvrDZwgkS3FU1F7wjT2jDIdFpLWMtI0SCjESIGeEd/bSFrT&#10;kkOLkQJdN7StxmpToG3Oe8VIWt0FssA2klZ4AkgrfJZoUZC9tl9/mLtO4Wht2xMjSFxTmsQpCA7t&#10;j1wklowD7WX4tLiwhD9umgTjCAHeBbcD0akeCNRoWFqBmrBmzyVTYZow8B6qJoSz52x7MnOgfT0F&#10;+q7uHgY1SyJdFWAxy3NXUgFRTfETSarp6HzRhsqe2fpPYbiuxgJGLNs2YfMzH3Z7DP/psLhh7eGL&#10;/kv/qQMb/4r8dwNlHSjr+ZQVXrNLWTlOvjZlbcbT6amkfd6AnzJN9JUY9bxsKw/HiO18kHg5ZeWJ&#10;pplZl7Iivs4wVll5j0A0lcKSHsrII5SAR3FhfISiaVQCRXMoZhoRiGZQRDSkJZ8ez7jc4+HN0ya3&#10;yQUOz6XgWh17q+s/XbIDwwOOpUcqdLEeYbDfg/0+235TYUjHfuOfYM6ubb9VJV0zm87am5e9/cZR&#10;H95+Nw1doYs2YMJebL45E5+z3iiuyFhvCoQjCG275XLaCEPbbso2RBjactdUKxW3Q1tusx3acHPp&#10;Voyh416y/lE7dNTLl1vEGEGSwQQJUgzkQgTk03MhyXASeoa9vvNLBPmlMztUvdg9YTjAO0H1F4dj&#10;PErQHu9S/Kc4JwnH2lfsv/SfIiSRUc9CkzgwZDpksnsE/zlEKfvhlq7Pnp+W+wvrxYl0db0c0+Cr&#10;e7kZjpSGSYUtwA+TCYpx2Ll4L6cPnJ5NXd79Gm5OcgY5P1fIIrIW0UlIcjAxSODpOLEeo2hXx+ne&#10;GCZwdpxZj2G0t+NMdgyj/R3qv5ESjWG0w0ucEKtdHhBsnMDpofDU0k7g9tJIWs2FfbYvUZ92QYCv&#10;cTe6Fp5YRdnnWEWUQ2qBmFdYQFrX5NANHK1rzj6LqgeX/rst0ruYX2CUcMIXI+FihsHrOEmG4RKm&#10;PRUXLkmLopscfaBWU462Hb+eXfhPYRmo2zhHjCYq0NqCLQ/iPwXM5aJ7KNIQvn/KG+FwPfz72/f7&#10;3Q874nDBj7ig3V0fCisrvOTb/fbDTqIzEobEt/Sn34MAwmPTj99tl/88jDbbLx9xrfLqi8NutTxi&#10;WPPY7/5J+zz5ex9Ebx8eRh9piaRxk6Ke4fJef3On5yhFNW5KlFfxLm7cKTqZNUzQEfs8/i1CaOr5&#10;HJU+zHKWj19/PI6W9IhpPaVCZN4I3kyn804+9qQcaiGxsJfDbvTxeb3BT7vD25vH43F3++bNYfm4&#10;el4crsEBQQw6FPAXKa2AnZk67U4K7BiUg4pPO+SL+ay9c4TY4PUyHYWv4nh/73p6181U1z5rfhLR&#10;5EQOroxhNDkpJpSsNoA0DcSdmziGMQbS5KQaExE0gDQ5AYaNpOlJzRe4G0iaCyaRNBsEht2mgA3i&#10;ilmzdwEdxNm1CahzNB7wwYIPmTT6FxBCyjIZKg8IId/1YQFpnRMhtIC0ypWaBkb4x2WENEw45wS7&#10;8npK6M64g2XJEjlcJEfUC3YjK8ZtghyswnlyYhOTXBTXofFjMbuzNBO2lmhmz9F1mEREH/OU9Zcn&#10;hvSyFuvd42L042JNR+ThP9c9drmrL9fwy9DJYbt+uv/mab2mv1hvRi9UeU8/B1+0fyNwx4+Sg/z5&#10;T9jtD8evFodHweFnULMWt6BHm3v+6XG1uP/a/XxcPK3lZ359aDFRiQPTJvrp3fb+JzCt4VyhV54r&#10;hKHf4Uy/yNp+hd2QOMuRZ8Zsjvsb+SmKM0mqjNlkXTVYSnJj1RPb5YfD8dvV9pmH9Y+oaeKR0pbJ&#10;ndgOZlabHWE/FyeQupzJ1a+n8ma09dJIsWjKhALPx5EBoxkTtlSaOJoxzSkBZ+Bo58076o32aOdd&#10;TBMNCvgSbyo1kDRfQmPsJgV8qQDTMzsXEKY0liZMKBW1obTCiyklBw1NBYSpSg0ArXMc6JqA0lpP&#10;IWmt84H9Vpu01lNAWumqQQP3+t1yr+RKIiwSGcK7ttyR1xLxpi+r1qSZTFSNRiCZyVNBprXKdvo2&#10;TGxJ21BEmaNC7sCceT7H53aPwRhlwbjd0IebOezn77bUg7BlMDKstz452n1OPA2n2GX7IBzM3Ria&#10;fKpI9ZxEPdC5gc4d7z7+Y7FHKpAZqvBS9wsyX79SCoy8cofP4Z8wDYgrI+Xo840HSTbS/Ai+8eR6&#10;9O7lL9v71dubxYfjlq2JJ2JRhnEyLsYVdgwC68TncFs1gi5JDs7LcSc3CEv3WjonhklTtS6bwyFd&#10;0pYTJ9T0AudtvIxiFE0upiUIgQGj2Rxv6YlhAmLBd8kYOJpXMAeLcTStwA1Jdnu6tCKG0aQCVapm&#10;rwIiR+wkhglYHJET16mBnPwccnKxg8eL4dU5DPDX+3e6yAjeUZYEkl6PHkU+VOZSUswxGXeHV1JM&#10;wFCikfPHItSlCtcsdSWl/fyExZASocGw+fD85RZ5JFjbT/3uelrV6vpQLvIJPCXyY5f6UEybyidF&#10;ynFZdxeSsDI3o/SrHOKPgwevmBWRLfY5P9rUbk0w4Uc5TI9htCPls+oMnMCRyvVnvFKnmxN6UlpI&#10;MoC0J+Udre7oAA2kXWnJSzYGkHalWP5CAiLuWeBM+XJuAyjwpjiQy0QK/ClyYXbnaBy2qSxwrARW&#10;oHC5ci5+c0FaBMMugaWVLmfVWV3UWi+4cMrQVnDs5GTG97EZ7dKKp4VHW19a9Y1cExdjkZk66Qtn&#10;tJlY8GgnKfTO1n1w8GSBKisbS+u+GSf6GNxpj2A3gRXoXi6RNPqodY/r5Oxm6SFfT1PN0qqXpGI8&#10;5oOzJ6s5UUhjRARnT7qr8KIJTRWa7eup+PBQC0oPelxUaHYwOH2yZHpsQWkzw1V5xjANjp8s5KbM&#10;WO20C7RtO2fwYlUFx08SSXZNAitq09SLR5+5PqV68JN1SZjQIazvC2fiFFEyowSlga3d+aR5Xhhq&#10;IWG/dpYXRsdJ2JeL54UxokjYr97lhclSknS76tYj7vqIdfNzNEIGj9HP66ZjxXftsU49jXE9DTN4&#10;6dfjutqy6Tw6GR9qe1s13yPuutquhvaIu1cqITtGZ4+466pcjNsrTqaA2t6S/Tz67/QqPOgEiVaa&#10;4BcEYrCH0FTP+VVuLBSt+n1O1H9KbtdtUwe/ycZYdPQonln1XCGPA5NYTFbpkmEdOIl0oeeAJfAN&#10;lgOjyLYOXELk2nSR76T/dLWXrhtgAnk8GGnqx8kQexz/6fBQxclyY7+l2H/vP52cC3cnPSeAOU4P&#10;z5ttnkuPw6tmxdxVePCYWTHy1OgrvGFWzFW3wtNlxWQWD8H4UJ/wr05ow3R0g3G2ItcOxlGmiUS1&#10;2AEcFo3InCbIKaONf4FZklgcB+S1NMTnxV+d0RajqCNWTZSJSE7ZQGgJ2KuWjp5xod6UeHuMAmvb&#10;opR8iDZrVj9IByUJFE2N5bysCEXHI3I+eNQjqLZtCxHsWCs6Bjxp5Q/OroWPXXLED+YXqAwGx+uZ&#10;DIVjcD0ywJJswV2o1yNFqRFiKPmV5cE9Deutv431VtjQrnvisoNru6dijGNzhb1jy2mN7Ruhe9LX&#10;8iFtfD33JGe2ap/QdU9yR7OW0O5J0l3S2FMmGRajNfdyLR/H6RpEeycbRDsnbGzALXYRSOCcJF3W&#10;bYp2TsioWSjaOZGfjHWinZNcyxc1JcgMSw6p25QgL0w+Tjr0B/dxybSKnUG62CXSfgq4ROj+9S5R&#10;As+eE4VFqOcEN2oNHGI7EnxI6j8lNJXAuWc35eA1B6/52/CaGNNdr8n28tpeE2VIhTssvNbbGP1G&#10;SFxfi0IlF9XRAmybQ70orKOr0bDlXjI22qd1XecUjeMo8+QZte9M4mj3ybFdjKPdZ9XwmQRxe9D1&#10;kxumZUijQdqF4jgLu2PaiWLznAmkvWg5Jw9oaEg7UlSf2EiBKy151dCACrwp3ThltipYZaX1YbNZ&#10;lDZrNVWWZQJLKx1DL4GltU63HNrt0nov5LiM+AUGq6yV3A0XjwXKW7atp3p3u49a9zWvlBvDIVhl&#10;TXUxWGSVFUgLKhjriZEVHJI8SfUwWGMtaaeFMSColqJVQyM3R8bKQqnvSUoO84j1TjcknKB4Bd/q&#10;oNZ7qlFa61M+J9tAClZYE0jBAisw7HFFKy5tyxMjgQL6VmbKp05abQpGu63yYHk13Tut8lTvQo3T&#10;orbVJq1xOaomfnnh7X5yAVs8DuLb/YwhRRsbW01N+Gxyo1W0vtBK4dpFc3RiMekkhCtn7Q7SEkkL&#10;xQUAVqv0QK95F7bVKq11HAmQaJbWe8X1EhaW1nuB6zztLuqxXvIJ7AYWFQ63XSx5Z5HRx/B2P96A&#10;ZWFpzZc4dsdsV3i7H5ylObbompBTu2aJPtLaVCtVJNuldV9x8tXqo9Y913FYXdSqr5oE88CVT6dm&#10;yT2+8ZAPbvdDe2xtxbf7CdIQptqVHHaYmo5qMWQR8P1xj61PasZlkO9akp6vLSBHTor8wxY6JBVJ&#10;d+CSZtqzG/OKHG73oxoZq0hruN3vSBVtlCfbLY6PdHYAuTFeUYJTsPJn/D0Gn68tSO1D9HL54ghE&#10;tjyU25Hs02L+U9JjdAwjjXic9CDFY/5r/yliiEpZrG/bA0JOkZNjkdJLXm41CwFj9rkIFRmPbhfM&#10;tQ9hIMsh0MvL4agH6i6CuKyce2xfoYpfd+h5KsVEeCgCq+xDXQVK01NcJGAIGbJgTqolIP59+k95&#10;r6INBDJZLHkH5z2x6SlRogCYdZF/Uf56P2g4995xrR+/zvYkKd89/yndRI6YxfqOT3E1eiDz2aeC&#10;xjMeiHpWDhRd5JAayPUC9JvlinYbg2++/3Sz0F0CAfKcxQNtZryeMitQYhbruQDU25vuM4cNSHin&#10;i9vhTJZfcRMvpns3Pc525BdMj0/m43rcPZVlglNZQBVp/xEOO6MLA2V+X5QcpzyDLIzlMuOFnC2g&#10;RXQoTzmUGERnUApKoBgoOoinED5GCQJ4yjMZKDp8x/4DCwbGs80DuEsC+SXqLunQnbNVcWt03F5U&#10;fCRyrJogIS4FYa4+4LSwEKbDeUOO0bEgHc5H1sRNCpLhwLBVFGw5Qsbc0hEtbrZKKpC7MJVNxfkn&#10;KcoTG23S6i44TWz1Tis8AaQV7i4JjN5bkASnNH/coDAFTov5RnuCbUb2xAjy3wpmyLbYIdmQbUkF&#10;q/a2kovLJTD0Kd6j0W3Fe8K9vedIRXtCcKWuJhlOCR3FYlaOZZIBg7/quyRQ+DkMahbMxVunu8Y8&#10;U/WfwlhJBXimm+DJ9vu9HCCk2R644LIn3BKpHm4u3USYkXtg+Ip81wbiC50NxJfPbf61Tq/BPOoS&#10;X+YxVye+2DpEPpxC9LJElUinmjK4arCetnH35cSXQ2lNATFDW25D7h2xPo+7E3HTvPecqwaJj8Uo&#10;mveWXOwfNUWTMaxSWiiaiTFfiUDwCo3+fHps5XK/iTdPmwgvcZu05E9jmMdM2u9InqRHavACQ3Xg&#10;b6M6EEFa1wsw57u6FzhVB+IGhJoygGx6fXWgvrAQ1yj4bOnFTiAOzTs2UxKz2ktoH0BZiwgiSH1M&#10;YbtjDO0BTAxt/7nQI8bQ9p9yMFE7tPmvyZ/FGDoGJx8SYegIXA7+j3aUBQkPEyRId5wa8uk5ouQq&#10;L/QM33DRaQwXOzkMB/g4jIHXh4aAoNiKR0nSxYmQjLWkkASZZwVDbYmBj4b8pwR8g68cfOVvw1fC&#10;VnZ9Ja9xX91XoozQrS82RUXuMvSVU5xPAP/BR5Vd9cBPyYJoX9iNmNxqvRbpussYJPCXnMGWw1k0&#10;inaYnMCOYbTL5JtljMZonyl13FGIp70mbtZBrjhujXabyG+jkDGC0Y4TCDZO4Drl/sQIKHCeaSSt&#10;5oIvUIyRtKL5YiGja8FSgZTgx0Ba1Xw8lgWkdU20INZRUDHP+XRR9UAMfrf59ItZCkYJp7AxEi7m&#10;KTxwkxTEpYDblVRPK/ynyydj0oDz4DqcXNqWWk3MqB2/HsR/Cpir3ukTcwdmobIp90wyDHhmzwE4&#10;Az0a6FEfPTrdD8hnkLe3J/K/v7ynY2fgi/eL3ePT8qvFcaF/57+4XZXbx+36frX//P8BAAD//wMA&#10;UEsDBBQABgAIAAAAIQBP95Uy3QAAAAYBAAAPAAAAZHJzL2Rvd25yZXYueG1sTI/NTsMwEITvSLyD&#10;tUjcqFNaShXiVKgVINEDIuUB3HjzI+x1ZLtpeHsWLnAZaTWjmW+LzeSsGDHE3pOC+SwDgVR701Or&#10;4OPwdLMGEZMmo60nVPCFETbl5UWhc+PP9I5jlVrBJRRzraBLaciljHWHTseZH5DYa3xwOvEZWmmC&#10;PnO5s/I2y1bS6Z54odMDbjusP6uTU/CyC7vXOKa3bO2ft/vKNs2hGpW6vpoeH0AknNJfGH7wGR1K&#10;Zjr6E5korAJ+JP0qe4vl3QrEkUPLxf0cZFnI//jlNwAAAP//AwBQSwECLQAUAAYACAAAACEAtoM4&#10;kv4AAADhAQAAEwAAAAAAAAAAAAAAAAAAAAAAW0NvbnRlbnRfVHlwZXNdLnhtbFBLAQItABQABgAI&#10;AAAAIQA4/SH/1gAAAJQBAAALAAAAAAAAAAAAAAAAAC8BAABfcmVscy8ucmVsc1BLAQItABQABgAI&#10;AAAAIQA2GFcyZCQAAJIEAQAOAAAAAAAAAAAAAAAAAC4CAABkcnMvZTJvRG9jLnhtbFBLAQItABQA&#10;BgAIAAAAIQBP95Uy3QAAAAYBAAAPAAAAAAAAAAAAAAAAAL4mAABkcnMvZG93bnJldi54bWxQSwUG&#10;AAAAAAQABADzAAAAyCc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7XEwgAAANoAAAAPAAAAZHJzL2Rvd25yZXYueG1sRI9BawIx&#10;FITvBf9DeIK3mrVCWVejLEJB6UkrgrfH5rm7uHlZk+im/74pFHocZuYbZrWJphNPcr61rGA2zUAQ&#10;V1a3XCs4fX285iB8QNbYWSYF3+Rhsx69rLDQduADPY+hFgnCvkAFTQh9IaWvGjLop7YnTt7VOoMh&#10;SVdL7XBIcNPJtyx7lwZbTgsN9rRtqLodH0bBdj+cyy7fX+rcLMrPKA+uvEelJuNYLkEEiuE//Nfe&#10;aQVz+L2SboBc/wAAAP//AwBQSwECLQAUAAYACAAAACEA2+H2y+4AAACFAQAAEwAAAAAAAAAAAAAA&#10;AAAAAAAAW0NvbnRlbnRfVHlwZXNdLnhtbFBLAQItABQABgAIAAAAIQBa9CxbvwAAABUBAAALAAAA&#10;AAAAAAAAAAAAAB8BAABfcmVscy8ucmVsc1BLAQItABQABgAIAAAAIQBEY7XEwgAAANoAAAAPAAAA&#10;AAAAAAAAAAAAAAcCAABkcnMvZG93bnJldi54bWxQSwUGAAAAAAMAAwC3AAAA9gI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534465AE" w14:textId="67E0333A" w:rsidR="00751439" w:rsidRDefault="00EF3D07">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706D411C" wp14:editId="2A67C449">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FDA087" w14:textId="1E0802A5" w:rsidR="00751439" w:rsidRDefault="00751439">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F81BD" w:themeColor="accent1"/>
                                        <w:sz w:val="26"/>
                                        <w:szCs w:val="26"/>
                                      </w:rPr>
                                      <w:t>Greg Walters</w:t>
                                    </w:r>
                                  </w:sdtContent>
                                </w:sdt>
                              </w:p>
                              <w:p w14:paraId="7A040620" w14:textId="00B1FDF8" w:rsidR="00751439" w:rsidRDefault="00751439">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706D411C"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01FDA087" w14:textId="1E0802A5" w:rsidR="00751439" w:rsidRDefault="00751439">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Pr>
                                  <w:color w:val="4F81BD" w:themeColor="accent1"/>
                                  <w:sz w:val="26"/>
                                  <w:szCs w:val="26"/>
                                </w:rPr>
                                <w:t>Greg Walters</w:t>
                              </w:r>
                            </w:sdtContent>
                          </w:sdt>
                        </w:p>
                        <w:p w14:paraId="7A040620" w14:textId="00B1FDF8" w:rsidR="00751439" w:rsidRDefault="00751439">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Pr>
                                  <w:caps/>
                                  <w:color w:val="595959" w:themeColor="text1" w:themeTint="A6"/>
                                  <w:sz w:val="20"/>
                                  <w:szCs w:val="20"/>
                                </w:rPr>
                                <w:t>University of Glasgow</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69E1FAC2" wp14:editId="1D5DE74E">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6BE47B" w14:textId="29A619DD" w:rsidR="00751439" w:rsidRPr="00751439" w:rsidRDefault="00751439">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Pr="00751439">
                                      <w:rPr>
                                        <w:rFonts w:eastAsiaTheme="majorEastAsia" w:cstheme="minorHAnsi"/>
                                        <w:color w:val="262626" w:themeColor="text1" w:themeTint="D9"/>
                                        <w:sz w:val="72"/>
                                        <w:szCs w:val="72"/>
                                      </w:rPr>
                                      <w:t>using Text based resources in teaching and learning materials</w:t>
                                    </w:r>
                                  </w:sdtContent>
                                </w:sdt>
                              </w:p>
                              <w:p w14:paraId="270D9D4C" w14:textId="77777777" w:rsidR="00751439" w:rsidRDefault="00751439" w:rsidP="00751439">
                                <w:pPr>
                                  <w:spacing w:before="120"/>
                                  <w:rPr>
                                    <w:rFonts w:cstheme="minorHAnsi"/>
                                    <w:color w:val="404040" w:themeColor="text1" w:themeTint="BF"/>
                                    <w:sz w:val="36"/>
                                    <w:szCs w:val="36"/>
                                  </w:rPr>
                                </w:pPr>
                                <w:r w:rsidRPr="00751439">
                                  <w:rPr>
                                    <w:rFonts w:cstheme="minorHAnsi"/>
                                    <w:color w:val="404040" w:themeColor="text1" w:themeTint="BF"/>
                                    <w:sz w:val="36"/>
                                    <w:szCs w:val="36"/>
                                  </w:rPr>
                                  <w:t>The purpose of this document is to provide non-legal guidance around the use of text (book chapters, journal articles, magazine), when used in online teaching and learning materials. This document sets out the best practices that should be employed.</w:t>
                                </w:r>
                                <w:r>
                                  <w:rPr>
                                    <w:rFonts w:cstheme="minorHAnsi"/>
                                    <w:color w:val="404040" w:themeColor="text1" w:themeTint="BF"/>
                                    <w:sz w:val="36"/>
                                    <w:szCs w:val="36"/>
                                  </w:rPr>
                                  <w:t xml:space="preserve"> </w:t>
                                </w:r>
                              </w:p>
                              <w:p w14:paraId="5128E79F" w14:textId="3D9DBA8C" w:rsidR="00751439" w:rsidRPr="00751439" w:rsidRDefault="00751439" w:rsidP="00751439">
                                <w:pPr>
                                  <w:spacing w:before="120"/>
                                  <w:rPr>
                                    <w:rFonts w:cstheme="minorHAnsi"/>
                                    <w:color w:val="404040" w:themeColor="text1" w:themeTint="BF"/>
                                    <w:sz w:val="36"/>
                                    <w:szCs w:val="36"/>
                                  </w:rPr>
                                </w:pPr>
                                <w:r>
                                  <w:rPr>
                                    <w:rFonts w:cstheme="minorHAnsi"/>
                                    <w:color w:val="404040" w:themeColor="text1" w:themeTint="BF"/>
                                    <w:sz w:val="36"/>
                                    <w:szCs w:val="36"/>
                                  </w:rPr>
                                  <w:t>Version 2: updated 17/03/2022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69E1FAC2"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076BE47B" w14:textId="29A619DD" w:rsidR="00751439" w:rsidRPr="00751439" w:rsidRDefault="00751439">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Pr="00751439">
                                <w:rPr>
                                  <w:rFonts w:eastAsiaTheme="majorEastAsia" w:cstheme="minorHAnsi"/>
                                  <w:color w:val="262626" w:themeColor="text1" w:themeTint="D9"/>
                                  <w:sz w:val="72"/>
                                  <w:szCs w:val="72"/>
                                </w:rPr>
                                <w:t>using Text based resources in teaching and learning materials</w:t>
                              </w:r>
                            </w:sdtContent>
                          </w:sdt>
                        </w:p>
                        <w:p w14:paraId="270D9D4C" w14:textId="77777777" w:rsidR="00751439" w:rsidRDefault="00751439" w:rsidP="00751439">
                          <w:pPr>
                            <w:spacing w:before="120"/>
                            <w:rPr>
                              <w:rFonts w:cstheme="minorHAnsi"/>
                              <w:color w:val="404040" w:themeColor="text1" w:themeTint="BF"/>
                              <w:sz w:val="36"/>
                              <w:szCs w:val="36"/>
                            </w:rPr>
                          </w:pPr>
                          <w:r w:rsidRPr="00751439">
                            <w:rPr>
                              <w:rFonts w:cstheme="minorHAnsi"/>
                              <w:color w:val="404040" w:themeColor="text1" w:themeTint="BF"/>
                              <w:sz w:val="36"/>
                              <w:szCs w:val="36"/>
                            </w:rPr>
                            <w:t>The purpose of this document is to provide non-legal guidance around the use of text (book chapters, journal articles, magazine), when used in online teaching and learning materials. This document sets out the best practices that should be employed.</w:t>
                          </w:r>
                          <w:r>
                            <w:rPr>
                              <w:rFonts w:cstheme="minorHAnsi"/>
                              <w:color w:val="404040" w:themeColor="text1" w:themeTint="BF"/>
                              <w:sz w:val="36"/>
                              <w:szCs w:val="36"/>
                            </w:rPr>
                            <w:t xml:space="preserve"> </w:t>
                          </w:r>
                        </w:p>
                        <w:p w14:paraId="5128E79F" w14:textId="3D9DBA8C" w:rsidR="00751439" w:rsidRPr="00751439" w:rsidRDefault="00751439" w:rsidP="00751439">
                          <w:pPr>
                            <w:spacing w:before="120"/>
                            <w:rPr>
                              <w:rFonts w:cstheme="minorHAnsi"/>
                              <w:color w:val="404040" w:themeColor="text1" w:themeTint="BF"/>
                              <w:sz w:val="36"/>
                              <w:szCs w:val="36"/>
                            </w:rPr>
                          </w:pPr>
                          <w:r>
                            <w:rPr>
                              <w:rFonts w:cstheme="minorHAnsi"/>
                              <w:color w:val="404040" w:themeColor="text1" w:themeTint="BF"/>
                              <w:sz w:val="36"/>
                              <w:szCs w:val="36"/>
                            </w:rPr>
                            <w:t>Version 2: updated 17/03/2022</w:t>
                          </w:r>
                        </w:p>
                      </w:txbxContent>
                    </v:textbox>
                    <w10:wrap anchorx="page" anchory="page"/>
                  </v:shape>
                </w:pict>
              </mc:Fallback>
            </mc:AlternateContent>
          </w:r>
        </w:p>
        <w:p w14:paraId="27E6908E" w14:textId="367F545B" w:rsidR="00751439" w:rsidRDefault="00751439">
          <w:pPr>
            <w:rPr>
              <w:rFonts w:asciiTheme="majorHAnsi" w:eastAsiaTheme="majorEastAsia" w:hAnsiTheme="majorHAnsi" w:cstheme="majorBidi"/>
              <w:caps/>
              <w:color w:val="FFFFFF" w:themeColor="background1"/>
              <w:spacing w:val="-10"/>
              <w:kern w:val="28"/>
              <w:sz w:val="80"/>
              <w:szCs w:val="80"/>
              <w:lang w:val="en-US"/>
            </w:rPr>
          </w:pPr>
          <w:r>
            <w:rPr>
              <w:rFonts w:asciiTheme="majorHAnsi" w:hAnsiTheme="majorHAnsi"/>
              <w:b/>
              <w:bCs/>
              <w:caps/>
              <w:color w:val="FFFFFF" w:themeColor="background1"/>
              <w:spacing w:val="-10"/>
              <w:kern w:val="28"/>
              <w:sz w:val="80"/>
              <w:szCs w:val="80"/>
            </w:rPr>
            <w:br w:type="page"/>
          </w:r>
        </w:p>
      </w:sdtContent>
    </w:sdt>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1340616F" w:rsidR="000F14E9" w:rsidRDefault="000F14E9">
          <w:pPr>
            <w:pStyle w:val="TOCHeading"/>
          </w:pPr>
          <w:r>
            <w:t>Table of Contents</w:t>
          </w:r>
        </w:p>
        <w:p w14:paraId="3DB82295" w14:textId="341639BB" w:rsidR="00707ED5"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85722530" w:history="1">
            <w:r w:rsidR="00707ED5" w:rsidRPr="00E96C3D">
              <w:rPr>
                <w:rStyle w:val="Hyperlink"/>
                <w:noProof/>
              </w:rPr>
              <w:t>Executive Summary</w:t>
            </w:r>
            <w:r w:rsidR="00707ED5">
              <w:rPr>
                <w:noProof/>
                <w:webHidden/>
              </w:rPr>
              <w:tab/>
            </w:r>
            <w:r w:rsidR="00707ED5">
              <w:rPr>
                <w:noProof/>
                <w:webHidden/>
              </w:rPr>
              <w:fldChar w:fldCharType="begin"/>
            </w:r>
            <w:r w:rsidR="00707ED5">
              <w:rPr>
                <w:noProof/>
                <w:webHidden/>
              </w:rPr>
              <w:instrText xml:space="preserve"> PAGEREF _Toc85722530 \h </w:instrText>
            </w:r>
            <w:r w:rsidR="00707ED5">
              <w:rPr>
                <w:noProof/>
                <w:webHidden/>
              </w:rPr>
            </w:r>
            <w:r w:rsidR="00707ED5">
              <w:rPr>
                <w:noProof/>
                <w:webHidden/>
              </w:rPr>
              <w:fldChar w:fldCharType="separate"/>
            </w:r>
            <w:r w:rsidR="00707ED5">
              <w:rPr>
                <w:noProof/>
                <w:webHidden/>
              </w:rPr>
              <w:t>2</w:t>
            </w:r>
            <w:r w:rsidR="00707ED5">
              <w:rPr>
                <w:noProof/>
                <w:webHidden/>
              </w:rPr>
              <w:fldChar w:fldCharType="end"/>
            </w:r>
          </w:hyperlink>
        </w:p>
        <w:p w14:paraId="5C1370E3" w14:textId="11FE9F35" w:rsidR="00707ED5" w:rsidRDefault="00DB5261">
          <w:pPr>
            <w:pStyle w:val="TOC1"/>
            <w:tabs>
              <w:tab w:val="right" w:leader="dot" w:pos="9016"/>
            </w:tabs>
            <w:rPr>
              <w:rFonts w:eastAsiaTheme="minorEastAsia"/>
              <w:noProof/>
              <w:lang w:eastAsia="en-GB"/>
            </w:rPr>
          </w:pPr>
          <w:hyperlink w:anchor="_Toc85722531" w:history="1">
            <w:r w:rsidR="00707ED5" w:rsidRPr="00E96C3D">
              <w:rPr>
                <w:rStyle w:val="Hyperlink"/>
                <w:noProof/>
              </w:rPr>
              <w:t>Introduction</w:t>
            </w:r>
            <w:r w:rsidR="00707ED5">
              <w:rPr>
                <w:noProof/>
                <w:webHidden/>
              </w:rPr>
              <w:tab/>
            </w:r>
            <w:r w:rsidR="00707ED5">
              <w:rPr>
                <w:noProof/>
                <w:webHidden/>
              </w:rPr>
              <w:fldChar w:fldCharType="begin"/>
            </w:r>
            <w:r w:rsidR="00707ED5">
              <w:rPr>
                <w:noProof/>
                <w:webHidden/>
              </w:rPr>
              <w:instrText xml:space="preserve"> PAGEREF _Toc85722531 \h </w:instrText>
            </w:r>
            <w:r w:rsidR="00707ED5">
              <w:rPr>
                <w:noProof/>
                <w:webHidden/>
              </w:rPr>
            </w:r>
            <w:r w:rsidR="00707ED5">
              <w:rPr>
                <w:noProof/>
                <w:webHidden/>
              </w:rPr>
              <w:fldChar w:fldCharType="separate"/>
            </w:r>
            <w:r w:rsidR="00707ED5">
              <w:rPr>
                <w:noProof/>
                <w:webHidden/>
              </w:rPr>
              <w:t>3</w:t>
            </w:r>
            <w:r w:rsidR="00707ED5">
              <w:rPr>
                <w:noProof/>
                <w:webHidden/>
              </w:rPr>
              <w:fldChar w:fldCharType="end"/>
            </w:r>
          </w:hyperlink>
        </w:p>
        <w:p w14:paraId="70DEAE98" w14:textId="4AF45FEA" w:rsidR="00707ED5" w:rsidRDefault="00DB5261">
          <w:pPr>
            <w:pStyle w:val="TOC1"/>
            <w:tabs>
              <w:tab w:val="right" w:leader="dot" w:pos="9016"/>
            </w:tabs>
            <w:rPr>
              <w:rFonts w:eastAsiaTheme="minorEastAsia"/>
              <w:noProof/>
              <w:lang w:eastAsia="en-GB"/>
            </w:rPr>
          </w:pPr>
          <w:hyperlink w:anchor="_Toc85722532" w:history="1">
            <w:r w:rsidR="00707ED5" w:rsidRPr="00E96C3D">
              <w:rPr>
                <w:rStyle w:val="Hyperlink"/>
                <w:noProof/>
              </w:rPr>
              <w:t>Text and Images under the Copyright Licencing Agency (CLA) licence</w:t>
            </w:r>
            <w:r w:rsidR="00707ED5">
              <w:rPr>
                <w:noProof/>
                <w:webHidden/>
              </w:rPr>
              <w:tab/>
            </w:r>
            <w:r w:rsidR="00707ED5">
              <w:rPr>
                <w:noProof/>
                <w:webHidden/>
              </w:rPr>
              <w:fldChar w:fldCharType="begin"/>
            </w:r>
            <w:r w:rsidR="00707ED5">
              <w:rPr>
                <w:noProof/>
                <w:webHidden/>
              </w:rPr>
              <w:instrText xml:space="preserve"> PAGEREF _Toc85722532 \h </w:instrText>
            </w:r>
            <w:r w:rsidR="00707ED5">
              <w:rPr>
                <w:noProof/>
                <w:webHidden/>
              </w:rPr>
            </w:r>
            <w:r w:rsidR="00707ED5">
              <w:rPr>
                <w:noProof/>
                <w:webHidden/>
              </w:rPr>
              <w:fldChar w:fldCharType="separate"/>
            </w:r>
            <w:r w:rsidR="00707ED5">
              <w:rPr>
                <w:noProof/>
                <w:webHidden/>
              </w:rPr>
              <w:t>4</w:t>
            </w:r>
            <w:r w:rsidR="00707ED5">
              <w:rPr>
                <w:noProof/>
                <w:webHidden/>
              </w:rPr>
              <w:fldChar w:fldCharType="end"/>
            </w:r>
          </w:hyperlink>
        </w:p>
        <w:p w14:paraId="29DD0045" w14:textId="0EE01FFB" w:rsidR="00707ED5" w:rsidRDefault="00DB5261">
          <w:pPr>
            <w:pStyle w:val="TOC2"/>
            <w:tabs>
              <w:tab w:val="right" w:leader="dot" w:pos="9016"/>
            </w:tabs>
            <w:rPr>
              <w:rFonts w:eastAsiaTheme="minorEastAsia"/>
              <w:noProof/>
              <w:lang w:eastAsia="en-GB"/>
            </w:rPr>
          </w:pPr>
          <w:hyperlink w:anchor="_Toc85722533" w:history="1">
            <w:r w:rsidR="00707ED5" w:rsidRPr="00E96C3D">
              <w:rPr>
                <w:rStyle w:val="Hyperlink"/>
                <w:noProof/>
              </w:rPr>
              <w:t>What is the CLA licence?</w:t>
            </w:r>
            <w:r w:rsidR="00707ED5">
              <w:rPr>
                <w:noProof/>
                <w:webHidden/>
              </w:rPr>
              <w:tab/>
            </w:r>
            <w:r w:rsidR="00707ED5">
              <w:rPr>
                <w:noProof/>
                <w:webHidden/>
              </w:rPr>
              <w:fldChar w:fldCharType="begin"/>
            </w:r>
            <w:r w:rsidR="00707ED5">
              <w:rPr>
                <w:noProof/>
                <w:webHidden/>
              </w:rPr>
              <w:instrText xml:space="preserve"> PAGEREF _Toc85722533 \h </w:instrText>
            </w:r>
            <w:r w:rsidR="00707ED5">
              <w:rPr>
                <w:noProof/>
                <w:webHidden/>
              </w:rPr>
            </w:r>
            <w:r w:rsidR="00707ED5">
              <w:rPr>
                <w:noProof/>
                <w:webHidden/>
              </w:rPr>
              <w:fldChar w:fldCharType="separate"/>
            </w:r>
            <w:r w:rsidR="00707ED5">
              <w:rPr>
                <w:noProof/>
                <w:webHidden/>
              </w:rPr>
              <w:t>4</w:t>
            </w:r>
            <w:r w:rsidR="00707ED5">
              <w:rPr>
                <w:noProof/>
                <w:webHidden/>
              </w:rPr>
              <w:fldChar w:fldCharType="end"/>
            </w:r>
          </w:hyperlink>
        </w:p>
        <w:p w14:paraId="1E602512" w14:textId="55E1BEFE" w:rsidR="00707ED5" w:rsidRDefault="00DB5261">
          <w:pPr>
            <w:pStyle w:val="TOC2"/>
            <w:tabs>
              <w:tab w:val="right" w:leader="dot" w:pos="9016"/>
            </w:tabs>
            <w:rPr>
              <w:rFonts w:eastAsiaTheme="minorEastAsia"/>
              <w:noProof/>
              <w:lang w:eastAsia="en-GB"/>
            </w:rPr>
          </w:pPr>
          <w:hyperlink w:anchor="_Toc85722534" w:history="1">
            <w:r w:rsidR="00707ED5" w:rsidRPr="00E96C3D">
              <w:rPr>
                <w:rStyle w:val="Hyperlink"/>
                <w:noProof/>
              </w:rPr>
              <w:t>Reading Lists @ Glasgow</w:t>
            </w:r>
            <w:r w:rsidR="00707ED5">
              <w:rPr>
                <w:noProof/>
                <w:webHidden/>
              </w:rPr>
              <w:tab/>
            </w:r>
            <w:r w:rsidR="00707ED5">
              <w:rPr>
                <w:noProof/>
                <w:webHidden/>
              </w:rPr>
              <w:fldChar w:fldCharType="begin"/>
            </w:r>
            <w:r w:rsidR="00707ED5">
              <w:rPr>
                <w:noProof/>
                <w:webHidden/>
              </w:rPr>
              <w:instrText xml:space="preserve"> PAGEREF _Toc85722534 \h </w:instrText>
            </w:r>
            <w:r w:rsidR="00707ED5">
              <w:rPr>
                <w:noProof/>
                <w:webHidden/>
              </w:rPr>
            </w:r>
            <w:r w:rsidR="00707ED5">
              <w:rPr>
                <w:noProof/>
                <w:webHidden/>
              </w:rPr>
              <w:fldChar w:fldCharType="separate"/>
            </w:r>
            <w:r w:rsidR="00707ED5">
              <w:rPr>
                <w:noProof/>
                <w:webHidden/>
              </w:rPr>
              <w:t>4</w:t>
            </w:r>
            <w:r w:rsidR="00707ED5">
              <w:rPr>
                <w:noProof/>
                <w:webHidden/>
              </w:rPr>
              <w:fldChar w:fldCharType="end"/>
            </w:r>
          </w:hyperlink>
        </w:p>
        <w:p w14:paraId="697ADA62" w14:textId="20395361" w:rsidR="00707ED5" w:rsidRDefault="00DB5261">
          <w:pPr>
            <w:pStyle w:val="TOC2"/>
            <w:tabs>
              <w:tab w:val="right" w:leader="dot" w:pos="9016"/>
            </w:tabs>
            <w:rPr>
              <w:rFonts w:eastAsiaTheme="minorEastAsia"/>
              <w:noProof/>
              <w:lang w:eastAsia="en-GB"/>
            </w:rPr>
          </w:pPr>
          <w:hyperlink w:anchor="_Toc85722535" w:history="1">
            <w:r w:rsidR="00707ED5" w:rsidRPr="00E96C3D">
              <w:rPr>
                <w:rStyle w:val="Hyperlink"/>
                <w:noProof/>
              </w:rPr>
              <w:t>Copying and sharing images taken from published books or journals covered by the CLA licence.</w:t>
            </w:r>
            <w:r w:rsidR="00707ED5">
              <w:rPr>
                <w:noProof/>
                <w:webHidden/>
              </w:rPr>
              <w:tab/>
            </w:r>
            <w:r w:rsidR="00707ED5">
              <w:rPr>
                <w:noProof/>
                <w:webHidden/>
              </w:rPr>
              <w:fldChar w:fldCharType="begin"/>
            </w:r>
            <w:r w:rsidR="00707ED5">
              <w:rPr>
                <w:noProof/>
                <w:webHidden/>
              </w:rPr>
              <w:instrText xml:space="preserve"> PAGEREF _Toc85722535 \h </w:instrText>
            </w:r>
            <w:r w:rsidR="00707ED5">
              <w:rPr>
                <w:noProof/>
                <w:webHidden/>
              </w:rPr>
            </w:r>
            <w:r w:rsidR="00707ED5">
              <w:rPr>
                <w:noProof/>
                <w:webHidden/>
              </w:rPr>
              <w:fldChar w:fldCharType="separate"/>
            </w:r>
            <w:r w:rsidR="00707ED5">
              <w:rPr>
                <w:noProof/>
                <w:webHidden/>
              </w:rPr>
              <w:t>5</w:t>
            </w:r>
            <w:r w:rsidR="00707ED5">
              <w:rPr>
                <w:noProof/>
                <w:webHidden/>
              </w:rPr>
              <w:fldChar w:fldCharType="end"/>
            </w:r>
          </w:hyperlink>
        </w:p>
        <w:p w14:paraId="2918E04F" w14:textId="4D7A27BD" w:rsidR="00707ED5" w:rsidRDefault="00DB5261">
          <w:pPr>
            <w:pStyle w:val="TOC1"/>
            <w:tabs>
              <w:tab w:val="right" w:leader="dot" w:pos="9016"/>
            </w:tabs>
            <w:rPr>
              <w:rFonts w:eastAsiaTheme="minorEastAsia"/>
              <w:noProof/>
              <w:lang w:eastAsia="en-GB"/>
            </w:rPr>
          </w:pPr>
          <w:hyperlink w:anchor="_Toc85722536" w:history="1">
            <w:r w:rsidR="00707ED5" w:rsidRPr="00E96C3D">
              <w:rPr>
                <w:rStyle w:val="Hyperlink"/>
                <w:noProof/>
              </w:rPr>
              <w:t>Alternative solutions if literary work is not available under CLA licence.</w:t>
            </w:r>
            <w:r w:rsidR="00707ED5">
              <w:rPr>
                <w:noProof/>
                <w:webHidden/>
              </w:rPr>
              <w:tab/>
            </w:r>
            <w:r w:rsidR="00707ED5">
              <w:rPr>
                <w:noProof/>
                <w:webHidden/>
              </w:rPr>
              <w:fldChar w:fldCharType="begin"/>
            </w:r>
            <w:r w:rsidR="00707ED5">
              <w:rPr>
                <w:noProof/>
                <w:webHidden/>
              </w:rPr>
              <w:instrText xml:space="preserve"> PAGEREF _Toc85722536 \h </w:instrText>
            </w:r>
            <w:r w:rsidR="00707ED5">
              <w:rPr>
                <w:noProof/>
                <w:webHidden/>
              </w:rPr>
            </w:r>
            <w:r w:rsidR="00707ED5">
              <w:rPr>
                <w:noProof/>
                <w:webHidden/>
              </w:rPr>
              <w:fldChar w:fldCharType="separate"/>
            </w:r>
            <w:r w:rsidR="00707ED5">
              <w:rPr>
                <w:noProof/>
                <w:webHidden/>
              </w:rPr>
              <w:t>6</w:t>
            </w:r>
            <w:r w:rsidR="00707ED5">
              <w:rPr>
                <w:noProof/>
                <w:webHidden/>
              </w:rPr>
              <w:fldChar w:fldCharType="end"/>
            </w:r>
          </w:hyperlink>
        </w:p>
        <w:p w14:paraId="3A61F018" w14:textId="2D742586" w:rsidR="00707ED5" w:rsidRDefault="00DB5261">
          <w:pPr>
            <w:pStyle w:val="TOC2"/>
            <w:tabs>
              <w:tab w:val="right" w:leader="dot" w:pos="9016"/>
            </w:tabs>
            <w:rPr>
              <w:rFonts w:eastAsiaTheme="minorEastAsia"/>
              <w:noProof/>
              <w:lang w:eastAsia="en-GB"/>
            </w:rPr>
          </w:pPr>
          <w:hyperlink w:anchor="_Toc85722537" w:history="1">
            <w:r w:rsidR="00707ED5" w:rsidRPr="00E96C3D">
              <w:rPr>
                <w:rStyle w:val="Hyperlink"/>
                <w:noProof/>
              </w:rPr>
              <w:t>Section 30, Quotation, Criticism, Review</w:t>
            </w:r>
            <w:r w:rsidR="00707ED5">
              <w:rPr>
                <w:noProof/>
                <w:webHidden/>
              </w:rPr>
              <w:tab/>
            </w:r>
            <w:r w:rsidR="00707ED5">
              <w:rPr>
                <w:noProof/>
                <w:webHidden/>
              </w:rPr>
              <w:fldChar w:fldCharType="begin"/>
            </w:r>
            <w:r w:rsidR="00707ED5">
              <w:rPr>
                <w:noProof/>
                <w:webHidden/>
              </w:rPr>
              <w:instrText xml:space="preserve"> PAGEREF _Toc85722537 \h </w:instrText>
            </w:r>
            <w:r w:rsidR="00707ED5">
              <w:rPr>
                <w:noProof/>
                <w:webHidden/>
              </w:rPr>
            </w:r>
            <w:r w:rsidR="00707ED5">
              <w:rPr>
                <w:noProof/>
                <w:webHidden/>
              </w:rPr>
              <w:fldChar w:fldCharType="separate"/>
            </w:r>
            <w:r w:rsidR="00707ED5">
              <w:rPr>
                <w:noProof/>
                <w:webHidden/>
              </w:rPr>
              <w:t>6</w:t>
            </w:r>
            <w:r w:rsidR="00707ED5">
              <w:rPr>
                <w:noProof/>
                <w:webHidden/>
              </w:rPr>
              <w:fldChar w:fldCharType="end"/>
            </w:r>
          </w:hyperlink>
        </w:p>
        <w:p w14:paraId="5A44A7CD" w14:textId="0DDF2686" w:rsidR="00707ED5" w:rsidRDefault="00DB5261">
          <w:pPr>
            <w:pStyle w:val="TOC2"/>
            <w:tabs>
              <w:tab w:val="right" w:leader="dot" w:pos="9016"/>
            </w:tabs>
            <w:rPr>
              <w:rFonts w:eastAsiaTheme="minorEastAsia"/>
              <w:noProof/>
              <w:lang w:eastAsia="en-GB"/>
            </w:rPr>
          </w:pPr>
          <w:hyperlink w:anchor="_Toc85722538" w:history="1">
            <w:r w:rsidR="00707ED5" w:rsidRPr="00E96C3D">
              <w:rPr>
                <w:rStyle w:val="Hyperlink"/>
                <w:noProof/>
              </w:rPr>
              <w:t>Section 32, Illustration for Instruction</w:t>
            </w:r>
            <w:r w:rsidR="00707ED5">
              <w:rPr>
                <w:noProof/>
                <w:webHidden/>
              </w:rPr>
              <w:tab/>
            </w:r>
            <w:r w:rsidR="00707ED5">
              <w:rPr>
                <w:noProof/>
                <w:webHidden/>
              </w:rPr>
              <w:fldChar w:fldCharType="begin"/>
            </w:r>
            <w:r w:rsidR="00707ED5">
              <w:rPr>
                <w:noProof/>
                <w:webHidden/>
              </w:rPr>
              <w:instrText xml:space="preserve"> PAGEREF _Toc85722538 \h </w:instrText>
            </w:r>
            <w:r w:rsidR="00707ED5">
              <w:rPr>
                <w:noProof/>
                <w:webHidden/>
              </w:rPr>
            </w:r>
            <w:r w:rsidR="00707ED5">
              <w:rPr>
                <w:noProof/>
                <w:webHidden/>
              </w:rPr>
              <w:fldChar w:fldCharType="separate"/>
            </w:r>
            <w:r w:rsidR="00707ED5">
              <w:rPr>
                <w:noProof/>
                <w:webHidden/>
              </w:rPr>
              <w:t>6</w:t>
            </w:r>
            <w:r w:rsidR="00707ED5">
              <w:rPr>
                <w:noProof/>
                <w:webHidden/>
              </w:rPr>
              <w:fldChar w:fldCharType="end"/>
            </w:r>
          </w:hyperlink>
        </w:p>
        <w:p w14:paraId="16E65092" w14:textId="7CB2FD99" w:rsidR="00707ED5" w:rsidRDefault="00DB5261">
          <w:pPr>
            <w:pStyle w:val="TOC2"/>
            <w:tabs>
              <w:tab w:val="right" w:leader="dot" w:pos="9016"/>
            </w:tabs>
            <w:rPr>
              <w:rFonts w:eastAsiaTheme="minorEastAsia"/>
              <w:noProof/>
              <w:lang w:eastAsia="en-GB"/>
            </w:rPr>
          </w:pPr>
          <w:hyperlink w:anchor="_Toc85722539" w:history="1">
            <w:r w:rsidR="00707ED5" w:rsidRPr="00E96C3D">
              <w:rPr>
                <w:rStyle w:val="Hyperlink"/>
                <w:noProof/>
              </w:rPr>
              <w:t>Fair Dealing</w:t>
            </w:r>
            <w:r w:rsidR="00707ED5">
              <w:rPr>
                <w:noProof/>
                <w:webHidden/>
              </w:rPr>
              <w:tab/>
            </w:r>
            <w:r w:rsidR="00707ED5">
              <w:rPr>
                <w:noProof/>
                <w:webHidden/>
              </w:rPr>
              <w:fldChar w:fldCharType="begin"/>
            </w:r>
            <w:r w:rsidR="00707ED5">
              <w:rPr>
                <w:noProof/>
                <w:webHidden/>
              </w:rPr>
              <w:instrText xml:space="preserve"> PAGEREF _Toc85722539 \h </w:instrText>
            </w:r>
            <w:r w:rsidR="00707ED5">
              <w:rPr>
                <w:noProof/>
                <w:webHidden/>
              </w:rPr>
            </w:r>
            <w:r w:rsidR="00707ED5">
              <w:rPr>
                <w:noProof/>
                <w:webHidden/>
              </w:rPr>
              <w:fldChar w:fldCharType="separate"/>
            </w:r>
            <w:r w:rsidR="00707ED5">
              <w:rPr>
                <w:noProof/>
                <w:webHidden/>
              </w:rPr>
              <w:t>7</w:t>
            </w:r>
            <w:r w:rsidR="00707ED5">
              <w:rPr>
                <w:noProof/>
                <w:webHidden/>
              </w:rPr>
              <w:fldChar w:fldCharType="end"/>
            </w:r>
          </w:hyperlink>
        </w:p>
        <w:p w14:paraId="1CADB680" w14:textId="673420FD" w:rsidR="00707ED5" w:rsidRDefault="00DB5261">
          <w:pPr>
            <w:pStyle w:val="TOC2"/>
            <w:tabs>
              <w:tab w:val="right" w:leader="dot" w:pos="9016"/>
            </w:tabs>
            <w:rPr>
              <w:rFonts w:eastAsiaTheme="minorEastAsia"/>
              <w:noProof/>
              <w:lang w:eastAsia="en-GB"/>
            </w:rPr>
          </w:pPr>
          <w:hyperlink w:anchor="_Toc85722540" w:history="1">
            <w:r w:rsidR="00707ED5" w:rsidRPr="00E96C3D">
              <w:rPr>
                <w:rStyle w:val="Hyperlink"/>
                <w:noProof/>
              </w:rPr>
              <w:t>Linking to materials that are Openly Licenced.</w:t>
            </w:r>
            <w:r w:rsidR="00707ED5">
              <w:rPr>
                <w:noProof/>
                <w:webHidden/>
              </w:rPr>
              <w:tab/>
            </w:r>
            <w:r w:rsidR="00707ED5">
              <w:rPr>
                <w:noProof/>
                <w:webHidden/>
              </w:rPr>
              <w:fldChar w:fldCharType="begin"/>
            </w:r>
            <w:r w:rsidR="00707ED5">
              <w:rPr>
                <w:noProof/>
                <w:webHidden/>
              </w:rPr>
              <w:instrText xml:space="preserve"> PAGEREF _Toc85722540 \h </w:instrText>
            </w:r>
            <w:r w:rsidR="00707ED5">
              <w:rPr>
                <w:noProof/>
                <w:webHidden/>
              </w:rPr>
            </w:r>
            <w:r w:rsidR="00707ED5">
              <w:rPr>
                <w:noProof/>
                <w:webHidden/>
              </w:rPr>
              <w:fldChar w:fldCharType="separate"/>
            </w:r>
            <w:r w:rsidR="00707ED5">
              <w:rPr>
                <w:noProof/>
                <w:webHidden/>
              </w:rPr>
              <w:t>8</w:t>
            </w:r>
            <w:r w:rsidR="00707ED5">
              <w:rPr>
                <w:noProof/>
                <w:webHidden/>
              </w:rPr>
              <w:fldChar w:fldCharType="end"/>
            </w:r>
          </w:hyperlink>
        </w:p>
        <w:p w14:paraId="4F3F0E96" w14:textId="3EFE175F" w:rsidR="00707ED5" w:rsidRDefault="00DB5261">
          <w:pPr>
            <w:pStyle w:val="TOC1"/>
            <w:tabs>
              <w:tab w:val="right" w:leader="dot" w:pos="9016"/>
            </w:tabs>
            <w:rPr>
              <w:rFonts w:eastAsiaTheme="minorEastAsia"/>
              <w:noProof/>
              <w:lang w:eastAsia="en-GB"/>
            </w:rPr>
          </w:pPr>
          <w:hyperlink w:anchor="_Toc85722541" w:history="1">
            <w:r w:rsidR="00707ED5" w:rsidRPr="00E96C3D">
              <w:rPr>
                <w:rStyle w:val="Hyperlink"/>
                <w:noProof/>
              </w:rPr>
              <w:t>Using your own literary / written work in teaching materials</w:t>
            </w:r>
            <w:r w:rsidR="00707ED5">
              <w:rPr>
                <w:noProof/>
                <w:webHidden/>
              </w:rPr>
              <w:tab/>
            </w:r>
            <w:r w:rsidR="00707ED5">
              <w:rPr>
                <w:noProof/>
                <w:webHidden/>
              </w:rPr>
              <w:fldChar w:fldCharType="begin"/>
            </w:r>
            <w:r w:rsidR="00707ED5">
              <w:rPr>
                <w:noProof/>
                <w:webHidden/>
              </w:rPr>
              <w:instrText xml:space="preserve"> PAGEREF _Toc85722541 \h </w:instrText>
            </w:r>
            <w:r w:rsidR="00707ED5">
              <w:rPr>
                <w:noProof/>
                <w:webHidden/>
              </w:rPr>
            </w:r>
            <w:r w:rsidR="00707ED5">
              <w:rPr>
                <w:noProof/>
                <w:webHidden/>
              </w:rPr>
              <w:fldChar w:fldCharType="separate"/>
            </w:r>
            <w:r w:rsidR="00707ED5">
              <w:rPr>
                <w:noProof/>
                <w:webHidden/>
              </w:rPr>
              <w:t>9</w:t>
            </w:r>
            <w:r w:rsidR="00707ED5">
              <w:rPr>
                <w:noProof/>
                <w:webHidden/>
              </w:rPr>
              <w:fldChar w:fldCharType="end"/>
            </w:r>
          </w:hyperlink>
        </w:p>
        <w:p w14:paraId="411F7246" w14:textId="369F4309" w:rsidR="00707ED5" w:rsidRDefault="00DB5261">
          <w:pPr>
            <w:pStyle w:val="TOC1"/>
            <w:tabs>
              <w:tab w:val="right" w:leader="dot" w:pos="9016"/>
            </w:tabs>
            <w:rPr>
              <w:rFonts w:eastAsiaTheme="minorEastAsia"/>
              <w:noProof/>
              <w:lang w:eastAsia="en-GB"/>
            </w:rPr>
          </w:pPr>
          <w:hyperlink w:anchor="_Toc85722542" w:history="1">
            <w:r w:rsidR="00707ED5" w:rsidRPr="00E96C3D">
              <w:rPr>
                <w:rStyle w:val="Hyperlink"/>
                <w:noProof/>
              </w:rPr>
              <w:t>Frequently asked Questions</w:t>
            </w:r>
            <w:r w:rsidR="00707ED5">
              <w:rPr>
                <w:noProof/>
                <w:webHidden/>
              </w:rPr>
              <w:tab/>
            </w:r>
            <w:r w:rsidR="00707ED5">
              <w:rPr>
                <w:noProof/>
                <w:webHidden/>
              </w:rPr>
              <w:fldChar w:fldCharType="begin"/>
            </w:r>
            <w:r w:rsidR="00707ED5">
              <w:rPr>
                <w:noProof/>
                <w:webHidden/>
              </w:rPr>
              <w:instrText xml:space="preserve"> PAGEREF _Toc85722542 \h </w:instrText>
            </w:r>
            <w:r w:rsidR="00707ED5">
              <w:rPr>
                <w:noProof/>
                <w:webHidden/>
              </w:rPr>
            </w:r>
            <w:r w:rsidR="00707ED5">
              <w:rPr>
                <w:noProof/>
                <w:webHidden/>
              </w:rPr>
              <w:fldChar w:fldCharType="separate"/>
            </w:r>
            <w:r w:rsidR="00707ED5">
              <w:rPr>
                <w:noProof/>
                <w:webHidden/>
              </w:rPr>
              <w:t>10</w:t>
            </w:r>
            <w:r w:rsidR="00707ED5">
              <w:rPr>
                <w:noProof/>
                <w:webHidden/>
              </w:rPr>
              <w:fldChar w:fldCharType="end"/>
            </w:r>
          </w:hyperlink>
        </w:p>
        <w:p w14:paraId="6E6FC2D7" w14:textId="57F8B410" w:rsidR="00707ED5" w:rsidRDefault="00DB5261">
          <w:pPr>
            <w:pStyle w:val="TOC2"/>
            <w:tabs>
              <w:tab w:val="right" w:leader="dot" w:pos="9016"/>
            </w:tabs>
            <w:rPr>
              <w:rFonts w:eastAsiaTheme="minorEastAsia"/>
              <w:noProof/>
              <w:lang w:eastAsia="en-GB"/>
            </w:rPr>
          </w:pPr>
          <w:hyperlink w:anchor="_Toc85722543" w:history="1">
            <w:r w:rsidR="00707ED5" w:rsidRPr="00E96C3D">
              <w:rPr>
                <w:rStyle w:val="Hyperlink"/>
                <w:noProof/>
              </w:rPr>
              <w:t>Is there anything that cannot be scanned under the CLA licence?</w:t>
            </w:r>
            <w:r w:rsidR="00707ED5">
              <w:rPr>
                <w:noProof/>
                <w:webHidden/>
              </w:rPr>
              <w:tab/>
            </w:r>
            <w:r w:rsidR="00707ED5">
              <w:rPr>
                <w:noProof/>
                <w:webHidden/>
              </w:rPr>
              <w:fldChar w:fldCharType="begin"/>
            </w:r>
            <w:r w:rsidR="00707ED5">
              <w:rPr>
                <w:noProof/>
                <w:webHidden/>
              </w:rPr>
              <w:instrText xml:space="preserve"> PAGEREF _Toc85722543 \h </w:instrText>
            </w:r>
            <w:r w:rsidR="00707ED5">
              <w:rPr>
                <w:noProof/>
                <w:webHidden/>
              </w:rPr>
            </w:r>
            <w:r w:rsidR="00707ED5">
              <w:rPr>
                <w:noProof/>
                <w:webHidden/>
              </w:rPr>
              <w:fldChar w:fldCharType="separate"/>
            </w:r>
            <w:r w:rsidR="00707ED5">
              <w:rPr>
                <w:noProof/>
                <w:webHidden/>
              </w:rPr>
              <w:t>10</w:t>
            </w:r>
            <w:r w:rsidR="00707ED5">
              <w:rPr>
                <w:noProof/>
                <w:webHidden/>
              </w:rPr>
              <w:fldChar w:fldCharType="end"/>
            </w:r>
          </w:hyperlink>
        </w:p>
        <w:p w14:paraId="5092A306" w14:textId="6B7E9F09" w:rsidR="00707ED5" w:rsidRDefault="00DB5261">
          <w:pPr>
            <w:pStyle w:val="TOC2"/>
            <w:tabs>
              <w:tab w:val="right" w:leader="dot" w:pos="9016"/>
            </w:tabs>
            <w:rPr>
              <w:rFonts w:eastAsiaTheme="minorEastAsia"/>
              <w:noProof/>
              <w:lang w:eastAsia="en-GB"/>
            </w:rPr>
          </w:pPr>
          <w:hyperlink w:anchor="_Toc85722544" w:history="1">
            <w:r w:rsidR="00707ED5" w:rsidRPr="00E96C3D">
              <w:rPr>
                <w:rStyle w:val="Hyperlink"/>
                <w:noProof/>
              </w:rPr>
              <w:t>Can I scan upload a scan from a lawfully acquired book that I own?</w:t>
            </w:r>
            <w:r w:rsidR="00707ED5">
              <w:rPr>
                <w:noProof/>
                <w:webHidden/>
              </w:rPr>
              <w:tab/>
            </w:r>
            <w:r w:rsidR="00707ED5">
              <w:rPr>
                <w:noProof/>
                <w:webHidden/>
              </w:rPr>
              <w:fldChar w:fldCharType="begin"/>
            </w:r>
            <w:r w:rsidR="00707ED5">
              <w:rPr>
                <w:noProof/>
                <w:webHidden/>
              </w:rPr>
              <w:instrText xml:space="preserve"> PAGEREF _Toc85722544 \h </w:instrText>
            </w:r>
            <w:r w:rsidR="00707ED5">
              <w:rPr>
                <w:noProof/>
                <w:webHidden/>
              </w:rPr>
            </w:r>
            <w:r w:rsidR="00707ED5">
              <w:rPr>
                <w:noProof/>
                <w:webHidden/>
              </w:rPr>
              <w:fldChar w:fldCharType="separate"/>
            </w:r>
            <w:r w:rsidR="00707ED5">
              <w:rPr>
                <w:noProof/>
                <w:webHidden/>
              </w:rPr>
              <w:t>10</w:t>
            </w:r>
            <w:r w:rsidR="00707ED5">
              <w:rPr>
                <w:noProof/>
                <w:webHidden/>
              </w:rPr>
              <w:fldChar w:fldCharType="end"/>
            </w:r>
          </w:hyperlink>
        </w:p>
        <w:p w14:paraId="2484ECD5" w14:textId="614FAD9C" w:rsidR="00707ED5" w:rsidRDefault="00DB5261">
          <w:pPr>
            <w:pStyle w:val="TOC2"/>
            <w:tabs>
              <w:tab w:val="right" w:leader="dot" w:pos="9016"/>
            </w:tabs>
            <w:rPr>
              <w:rFonts w:eastAsiaTheme="minorEastAsia"/>
              <w:noProof/>
              <w:lang w:eastAsia="en-GB"/>
            </w:rPr>
          </w:pPr>
          <w:hyperlink w:anchor="_Toc85722545" w:history="1">
            <w:r w:rsidR="00707ED5" w:rsidRPr="00E96C3D">
              <w:rPr>
                <w:rStyle w:val="Hyperlink"/>
                <w:noProof/>
              </w:rPr>
              <w:t>How much can be scanned under the CLA licence?</w:t>
            </w:r>
            <w:r w:rsidR="00707ED5">
              <w:rPr>
                <w:noProof/>
                <w:webHidden/>
              </w:rPr>
              <w:tab/>
            </w:r>
            <w:r w:rsidR="00707ED5">
              <w:rPr>
                <w:noProof/>
                <w:webHidden/>
              </w:rPr>
              <w:fldChar w:fldCharType="begin"/>
            </w:r>
            <w:r w:rsidR="00707ED5">
              <w:rPr>
                <w:noProof/>
                <w:webHidden/>
              </w:rPr>
              <w:instrText xml:space="preserve"> PAGEREF _Toc85722545 \h </w:instrText>
            </w:r>
            <w:r w:rsidR="00707ED5">
              <w:rPr>
                <w:noProof/>
                <w:webHidden/>
              </w:rPr>
            </w:r>
            <w:r w:rsidR="00707ED5">
              <w:rPr>
                <w:noProof/>
                <w:webHidden/>
              </w:rPr>
              <w:fldChar w:fldCharType="separate"/>
            </w:r>
            <w:r w:rsidR="00707ED5">
              <w:rPr>
                <w:noProof/>
                <w:webHidden/>
              </w:rPr>
              <w:t>11</w:t>
            </w:r>
            <w:r w:rsidR="00707ED5">
              <w:rPr>
                <w:noProof/>
                <w:webHidden/>
              </w:rPr>
              <w:fldChar w:fldCharType="end"/>
            </w:r>
          </w:hyperlink>
        </w:p>
        <w:p w14:paraId="66B4C9D4" w14:textId="1A7E5E14"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528EBD" w14:textId="31237598" w:rsidR="00107A15" w:rsidRPr="00A163A7" w:rsidRDefault="00A81193" w:rsidP="00A163A7">
      <w:r>
        <w:br w:type="page"/>
      </w:r>
    </w:p>
    <w:p w14:paraId="59E402E1" w14:textId="77777777" w:rsidR="00F473A5" w:rsidRDefault="00F473A5" w:rsidP="00F473A5">
      <w:pPr>
        <w:pStyle w:val="Heading1"/>
      </w:pPr>
      <w:bookmarkStart w:id="0" w:name="_Toc85722530"/>
      <w:r>
        <w:lastRenderedPageBreak/>
        <w:t>Executive Summary</w:t>
      </w:r>
      <w:bookmarkEnd w:id="0"/>
      <w:r>
        <w:t xml:space="preserve"> </w:t>
      </w:r>
    </w:p>
    <w:p w14:paraId="14CBB020" w14:textId="2AE62346" w:rsidR="004305A1" w:rsidRPr="004305A1" w:rsidRDefault="004305A1" w:rsidP="004305A1">
      <w:pPr>
        <w:tabs>
          <w:tab w:val="left" w:pos="3290"/>
        </w:tabs>
      </w:pPr>
      <w:r>
        <w:tab/>
      </w:r>
    </w:p>
    <w:p w14:paraId="45FE519A" w14:textId="6E565BD2" w:rsidR="00DB01B8" w:rsidRDefault="009015E5" w:rsidP="00DB01B8">
      <w:pPr>
        <w:rPr>
          <w:sz w:val="24"/>
          <w:szCs w:val="24"/>
        </w:rPr>
      </w:pPr>
      <w:r>
        <w:rPr>
          <w:sz w:val="24"/>
          <w:szCs w:val="24"/>
        </w:rPr>
        <w:t>The purpose of this document is to provide guidance on how excerpts of text-based resources (books, journal articles</w:t>
      </w:r>
      <w:r w:rsidR="00833242">
        <w:rPr>
          <w:sz w:val="24"/>
          <w:szCs w:val="24"/>
        </w:rPr>
        <w:t>, poems</w:t>
      </w:r>
      <w:r>
        <w:rPr>
          <w:sz w:val="24"/>
          <w:szCs w:val="24"/>
        </w:rPr>
        <w:t xml:space="preserve"> etc..), can legally be used in your teaching and learning materials.</w:t>
      </w:r>
      <w:r w:rsidR="00833242">
        <w:rPr>
          <w:sz w:val="24"/>
          <w:szCs w:val="24"/>
        </w:rPr>
        <w:t xml:space="preserve"> </w:t>
      </w:r>
      <w:r>
        <w:rPr>
          <w:sz w:val="24"/>
          <w:szCs w:val="24"/>
        </w:rPr>
        <w:t>Below is a summary of key points that are found within this document.</w:t>
      </w:r>
    </w:p>
    <w:p w14:paraId="1B2F2DDC" w14:textId="18B94E44" w:rsidR="00DB01B8" w:rsidRDefault="002344AC" w:rsidP="002344AC">
      <w:pPr>
        <w:pStyle w:val="ListParagraph"/>
        <w:numPr>
          <w:ilvl w:val="0"/>
          <w:numId w:val="25"/>
        </w:numPr>
        <w:rPr>
          <w:sz w:val="24"/>
          <w:szCs w:val="24"/>
        </w:rPr>
      </w:pPr>
      <w:r>
        <w:rPr>
          <w:sz w:val="24"/>
          <w:szCs w:val="24"/>
        </w:rPr>
        <w:t xml:space="preserve"> The Copyright Licence Agency’s (CLA) Higher Education Licence covers photocopying and scanning for course use. Please see the following page for information on photocopying for course use </w:t>
      </w:r>
      <w:hyperlink r:id="rId9" w:history="1">
        <w:r>
          <w:rPr>
            <w:rStyle w:val="Hyperlink"/>
          </w:rPr>
          <w:t>Reading Lists @ Glasgow: Photocopying</w:t>
        </w:r>
      </w:hyperlink>
      <w:r>
        <w:rPr>
          <w:sz w:val="24"/>
          <w:szCs w:val="24"/>
        </w:rPr>
        <w:t xml:space="preserve"> All scanning for course use must be routed via the </w:t>
      </w:r>
      <w:hyperlink r:id="rId10" w:history="1">
        <w:r w:rsidR="00DB01B8" w:rsidRPr="0095510A">
          <w:rPr>
            <w:rStyle w:val="Hyperlink"/>
            <w:sz w:val="24"/>
            <w:szCs w:val="24"/>
          </w:rPr>
          <w:t>Reading Lists @ Glasgow service</w:t>
        </w:r>
      </w:hyperlink>
      <w:r>
        <w:rPr>
          <w:sz w:val="24"/>
          <w:szCs w:val="24"/>
        </w:rPr>
        <w:t xml:space="preserve">. The Library provides this service under the terms of the </w:t>
      </w:r>
      <w:r w:rsidR="0095510A">
        <w:rPr>
          <w:sz w:val="24"/>
          <w:szCs w:val="24"/>
        </w:rPr>
        <w:t xml:space="preserve">CLA licence </w:t>
      </w:r>
      <w:r>
        <w:rPr>
          <w:sz w:val="24"/>
          <w:szCs w:val="24"/>
        </w:rPr>
        <w:t xml:space="preserve">and will </w:t>
      </w:r>
      <w:r w:rsidR="0095510A">
        <w:rPr>
          <w:sz w:val="24"/>
          <w:szCs w:val="24"/>
        </w:rPr>
        <w:t>digitise/scan excerpts of published print books and journals</w:t>
      </w:r>
      <w:r w:rsidR="00573D4F">
        <w:rPr>
          <w:sz w:val="24"/>
          <w:szCs w:val="24"/>
        </w:rPr>
        <w:t xml:space="preserve"> covered by the CLA licence. Scans are made available</w:t>
      </w:r>
      <w:r w:rsidR="00C43F39">
        <w:rPr>
          <w:sz w:val="24"/>
          <w:szCs w:val="24"/>
        </w:rPr>
        <w:t xml:space="preserve"> via </w:t>
      </w:r>
      <w:r>
        <w:rPr>
          <w:sz w:val="24"/>
          <w:szCs w:val="24"/>
        </w:rPr>
        <w:t>your reading list</w:t>
      </w:r>
      <w:r w:rsidR="00C43F39">
        <w:rPr>
          <w:sz w:val="24"/>
          <w:szCs w:val="24"/>
        </w:rPr>
        <w:t>,</w:t>
      </w:r>
      <w:r>
        <w:rPr>
          <w:sz w:val="24"/>
          <w:szCs w:val="24"/>
        </w:rPr>
        <w:t xml:space="preserve"> which can be embedded into Moodle.</w:t>
      </w:r>
    </w:p>
    <w:p w14:paraId="49E6A701" w14:textId="3644631F" w:rsidR="00E7280F" w:rsidRPr="00B566C2" w:rsidRDefault="00E7280F" w:rsidP="00E7280F">
      <w:pPr>
        <w:pStyle w:val="ListParagraph"/>
        <w:numPr>
          <w:ilvl w:val="0"/>
          <w:numId w:val="25"/>
        </w:numPr>
        <w:rPr>
          <w:rFonts w:ascii="Calibri" w:eastAsiaTheme="majorEastAsia" w:hAnsi="Calibri" w:cstheme="majorBidi"/>
          <w:sz w:val="24"/>
          <w:szCs w:val="24"/>
        </w:rPr>
      </w:pPr>
      <w:r>
        <w:rPr>
          <w:rFonts w:ascii="Calibri" w:eastAsiaTheme="majorEastAsia" w:hAnsi="Calibri" w:cstheme="majorBidi"/>
          <w:sz w:val="24"/>
          <w:szCs w:val="24"/>
        </w:rPr>
        <w:t>Providing images are taken from print sources covered by the University’s Copyright Licensing Agency (</w:t>
      </w:r>
      <w:hyperlink r:id="rId11" w:history="1">
        <w:r w:rsidRPr="008004D6">
          <w:rPr>
            <w:rStyle w:val="Hyperlink"/>
            <w:rFonts w:ascii="Calibri" w:eastAsiaTheme="majorEastAsia" w:hAnsi="Calibri" w:cstheme="majorBidi"/>
            <w:sz w:val="24"/>
            <w:szCs w:val="24"/>
          </w:rPr>
          <w:t>CLA</w:t>
        </w:r>
      </w:hyperlink>
      <w:r>
        <w:rPr>
          <w:rFonts w:ascii="Calibri" w:eastAsiaTheme="majorEastAsia" w:hAnsi="Calibri" w:cstheme="majorBidi"/>
          <w:sz w:val="24"/>
          <w:szCs w:val="24"/>
        </w:rPr>
        <w:t xml:space="preserve">) licence, staff can then include them in teaching materials, which can be shared via a secure environment like Moodle to enrolled students. </w:t>
      </w:r>
      <w:r>
        <w:rPr>
          <w:sz w:val="24"/>
          <w:szCs w:val="24"/>
        </w:rPr>
        <w:t xml:space="preserve">Remember to use the </w:t>
      </w:r>
      <w:hyperlink r:id="rId12" w:history="1">
        <w:r w:rsidRPr="00B566C2">
          <w:rPr>
            <w:rStyle w:val="Hyperlink"/>
            <w:sz w:val="24"/>
            <w:szCs w:val="24"/>
          </w:rPr>
          <w:t>CLA permissions tool</w:t>
        </w:r>
      </w:hyperlink>
      <w:r>
        <w:rPr>
          <w:sz w:val="24"/>
          <w:szCs w:val="24"/>
        </w:rPr>
        <w:t xml:space="preserve"> ,</w:t>
      </w:r>
      <w:r w:rsidR="00573D4F">
        <w:rPr>
          <w:sz w:val="24"/>
          <w:szCs w:val="24"/>
        </w:rPr>
        <w:t xml:space="preserve"> </w:t>
      </w:r>
      <w:r>
        <w:rPr>
          <w:sz w:val="24"/>
          <w:szCs w:val="24"/>
        </w:rPr>
        <w:t>to make sure the book or journal is covered by the CLA licence</w:t>
      </w:r>
      <w:r w:rsidR="00573D4F">
        <w:rPr>
          <w:sz w:val="24"/>
          <w:szCs w:val="24"/>
        </w:rPr>
        <w:t>, and cite the source and the CLA licence if using the image</w:t>
      </w:r>
      <w:r>
        <w:rPr>
          <w:sz w:val="24"/>
          <w:szCs w:val="24"/>
        </w:rPr>
        <w:t>.</w:t>
      </w:r>
    </w:p>
    <w:p w14:paraId="537C9863" w14:textId="77777777" w:rsidR="00447337" w:rsidRDefault="00861710" w:rsidP="00DB01B8">
      <w:pPr>
        <w:pStyle w:val="ListParagraph"/>
        <w:numPr>
          <w:ilvl w:val="0"/>
          <w:numId w:val="25"/>
        </w:numPr>
        <w:rPr>
          <w:sz w:val="24"/>
          <w:szCs w:val="24"/>
        </w:rPr>
      </w:pPr>
      <w:r w:rsidRPr="00861710">
        <w:rPr>
          <w:sz w:val="24"/>
          <w:szCs w:val="24"/>
        </w:rPr>
        <w:t xml:space="preserve">If the CLA licence does not cover the book or article you wish to make copies of then you could consider using </w:t>
      </w:r>
      <w:r w:rsidR="00A47C64">
        <w:rPr>
          <w:sz w:val="24"/>
          <w:szCs w:val="24"/>
        </w:rPr>
        <w:t xml:space="preserve">the following UK copyright exceptions: </w:t>
      </w:r>
    </w:p>
    <w:p w14:paraId="2BCBD978" w14:textId="39945D9A" w:rsidR="00DA72C5" w:rsidRDefault="00AB211C" w:rsidP="00447337">
      <w:pPr>
        <w:pStyle w:val="ListParagraph"/>
        <w:numPr>
          <w:ilvl w:val="1"/>
          <w:numId w:val="25"/>
        </w:numPr>
        <w:spacing w:after="0"/>
        <w:rPr>
          <w:sz w:val="24"/>
          <w:szCs w:val="24"/>
        </w:rPr>
      </w:pPr>
      <w:r>
        <w:rPr>
          <w:sz w:val="24"/>
          <w:szCs w:val="24"/>
        </w:rPr>
        <w:t xml:space="preserve">If the usage is for non-commercial, teaching purposes, then </w:t>
      </w:r>
      <w:hyperlink r:id="rId13" w:history="1">
        <w:r w:rsidRPr="00711D78">
          <w:rPr>
            <w:rStyle w:val="Hyperlink"/>
            <w:sz w:val="24"/>
            <w:szCs w:val="24"/>
          </w:rPr>
          <w:t>section 32</w:t>
        </w:r>
      </w:hyperlink>
      <w:r>
        <w:rPr>
          <w:sz w:val="24"/>
          <w:szCs w:val="24"/>
        </w:rPr>
        <w:t xml:space="preserve"> could be used to show limited excerpts </w:t>
      </w:r>
      <w:r w:rsidR="003C4535">
        <w:rPr>
          <w:sz w:val="24"/>
          <w:szCs w:val="24"/>
        </w:rPr>
        <w:t>from a book or journal, providing the use is consider</w:t>
      </w:r>
      <w:r w:rsidR="00F26B26">
        <w:rPr>
          <w:sz w:val="24"/>
          <w:szCs w:val="24"/>
        </w:rPr>
        <w:t>ed</w:t>
      </w:r>
      <w:r w:rsidR="003C4535">
        <w:rPr>
          <w:sz w:val="24"/>
          <w:szCs w:val="24"/>
        </w:rPr>
        <w:t xml:space="preserve"> </w:t>
      </w:r>
      <w:r w:rsidR="004D05BC">
        <w:rPr>
          <w:sz w:val="24"/>
          <w:szCs w:val="24"/>
        </w:rPr>
        <w:t>“</w:t>
      </w:r>
      <w:hyperlink r:id="rId14" w:anchor="fair-dealing" w:history="1">
        <w:r w:rsidR="003C4535" w:rsidRPr="004D05BC">
          <w:rPr>
            <w:rStyle w:val="Hyperlink"/>
            <w:sz w:val="24"/>
            <w:szCs w:val="24"/>
          </w:rPr>
          <w:t>fair</w:t>
        </w:r>
      </w:hyperlink>
      <w:r w:rsidR="004D05BC">
        <w:rPr>
          <w:sz w:val="24"/>
          <w:szCs w:val="24"/>
        </w:rPr>
        <w:t>”</w:t>
      </w:r>
      <w:r w:rsidR="003C4535">
        <w:rPr>
          <w:sz w:val="24"/>
          <w:szCs w:val="24"/>
        </w:rPr>
        <w:t xml:space="preserve"> and acknowledgement is provided for the creator.</w:t>
      </w:r>
    </w:p>
    <w:p w14:paraId="667DA9F8" w14:textId="2AB9B273" w:rsidR="00A65D38" w:rsidRDefault="00F26B26" w:rsidP="00A65D38">
      <w:pPr>
        <w:pStyle w:val="ListParagraph"/>
        <w:numPr>
          <w:ilvl w:val="1"/>
          <w:numId w:val="25"/>
        </w:numPr>
        <w:spacing w:after="0"/>
        <w:rPr>
          <w:sz w:val="24"/>
          <w:szCs w:val="24"/>
        </w:rPr>
      </w:pPr>
      <w:r>
        <w:rPr>
          <w:sz w:val="24"/>
          <w:szCs w:val="24"/>
        </w:rPr>
        <w:t>Providing the material</w:t>
      </w:r>
      <w:r w:rsidR="00297A17">
        <w:rPr>
          <w:sz w:val="24"/>
          <w:szCs w:val="24"/>
        </w:rPr>
        <w:t>(</w:t>
      </w:r>
      <w:r>
        <w:rPr>
          <w:sz w:val="24"/>
          <w:szCs w:val="24"/>
        </w:rPr>
        <w:t>s</w:t>
      </w:r>
      <w:r w:rsidR="00297A17">
        <w:rPr>
          <w:sz w:val="24"/>
          <w:szCs w:val="24"/>
        </w:rPr>
        <w:t>)</w:t>
      </w:r>
      <w:r>
        <w:rPr>
          <w:sz w:val="24"/>
          <w:szCs w:val="24"/>
        </w:rPr>
        <w:t xml:space="preserve"> have been made available to the public (and the use is considered “fair”</w:t>
      </w:r>
      <w:r w:rsidR="00A65D38">
        <w:rPr>
          <w:sz w:val="24"/>
          <w:szCs w:val="24"/>
        </w:rPr>
        <w:t xml:space="preserve"> and aligns to either,</w:t>
      </w:r>
      <w:r w:rsidR="00A65D38" w:rsidRPr="00A65D38">
        <w:rPr>
          <w:sz w:val="24"/>
          <w:szCs w:val="24"/>
        </w:rPr>
        <w:t xml:space="preserve"> </w:t>
      </w:r>
      <w:r w:rsidR="00A65D38">
        <w:rPr>
          <w:sz w:val="24"/>
          <w:szCs w:val="24"/>
        </w:rPr>
        <w:t xml:space="preserve">quotation, criticism or review </w:t>
      </w:r>
      <w:r>
        <w:rPr>
          <w:sz w:val="24"/>
          <w:szCs w:val="24"/>
        </w:rPr>
        <w:t xml:space="preserve">), then </w:t>
      </w:r>
      <w:hyperlink r:id="rId15" w:history="1">
        <w:r w:rsidR="00A65D38" w:rsidRPr="00A65D38">
          <w:rPr>
            <w:rStyle w:val="Hyperlink"/>
            <w:sz w:val="24"/>
            <w:szCs w:val="24"/>
          </w:rPr>
          <w:t>section 30</w:t>
        </w:r>
      </w:hyperlink>
      <w:r w:rsidR="00A65D38">
        <w:rPr>
          <w:sz w:val="24"/>
          <w:szCs w:val="24"/>
        </w:rPr>
        <w:t xml:space="preserve"> could be used to potentially cover the use of extracts taken from  a book or journal (acknowledgement to the creator must be provided).</w:t>
      </w:r>
    </w:p>
    <w:p w14:paraId="2975AE8B" w14:textId="77777777" w:rsidR="00210027" w:rsidRDefault="00210027" w:rsidP="00A65D38">
      <w:pPr>
        <w:pStyle w:val="ListParagraph"/>
        <w:numPr>
          <w:ilvl w:val="0"/>
          <w:numId w:val="25"/>
        </w:numPr>
        <w:spacing w:after="0"/>
        <w:rPr>
          <w:sz w:val="24"/>
          <w:szCs w:val="24"/>
        </w:rPr>
      </w:pPr>
      <w:r>
        <w:rPr>
          <w:sz w:val="24"/>
          <w:szCs w:val="24"/>
        </w:rPr>
        <w:t>You can link to Open Access educational based resources or those that have a Creative Commons licence associated with them. In both cases it is advisable to provide attribution (acknowledgement) to the creator.</w:t>
      </w:r>
    </w:p>
    <w:p w14:paraId="30FFBA5F" w14:textId="388078E2" w:rsidR="00A65D38" w:rsidRPr="00A65D38" w:rsidRDefault="00210027" w:rsidP="00A65D38">
      <w:pPr>
        <w:pStyle w:val="ListParagraph"/>
        <w:numPr>
          <w:ilvl w:val="0"/>
          <w:numId w:val="25"/>
        </w:numPr>
        <w:spacing w:after="0"/>
        <w:rPr>
          <w:sz w:val="24"/>
          <w:szCs w:val="24"/>
        </w:rPr>
      </w:pPr>
      <w:r>
        <w:rPr>
          <w:sz w:val="24"/>
          <w:szCs w:val="24"/>
        </w:rPr>
        <w:t>Before using your own published literary/written work in teaching materials, it is recommended that you examine the contract you signed with the publisher</w:t>
      </w:r>
      <w:r w:rsidR="005E4BD7">
        <w:rPr>
          <w:sz w:val="24"/>
          <w:szCs w:val="24"/>
        </w:rPr>
        <w:t>, to make sure no terms and conditions are violated.</w:t>
      </w:r>
    </w:p>
    <w:p w14:paraId="2488B62B" w14:textId="6DE70A21" w:rsidR="00F473A5" w:rsidRPr="00861710" w:rsidRDefault="00F473A5" w:rsidP="00DB01B8">
      <w:pPr>
        <w:pStyle w:val="ListParagraph"/>
        <w:numPr>
          <w:ilvl w:val="0"/>
          <w:numId w:val="25"/>
        </w:numPr>
        <w:rPr>
          <w:sz w:val="24"/>
          <w:szCs w:val="24"/>
        </w:rPr>
      </w:pPr>
      <w:r w:rsidRPr="00861710">
        <w:rPr>
          <w:sz w:val="24"/>
          <w:szCs w:val="24"/>
        </w:rPr>
        <w:br w:type="page"/>
      </w:r>
    </w:p>
    <w:p w14:paraId="25DF0DBA" w14:textId="658E70C2" w:rsidR="00472D36" w:rsidRDefault="00472D36" w:rsidP="00A81193">
      <w:pPr>
        <w:pStyle w:val="Heading1"/>
      </w:pPr>
      <w:bookmarkStart w:id="1" w:name="_Toc85722531"/>
      <w:r>
        <w:lastRenderedPageBreak/>
        <w:t>Introduction</w:t>
      </w:r>
      <w:bookmarkEnd w:id="1"/>
    </w:p>
    <w:p w14:paraId="5A9AB3D0" w14:textId="7BF12593" w:rsidR="00472D36" w:rsidRDefault="00472D36" w:rsidP="00472D36"/>
    <w:p w14:paraId="569BCEBD" w14:textId="1DBEEA24" w:rsidR="00D05983" w:rsidRDefault="00A163A7" w:rsidP="00FA465F">
      <w:pPr>
        <w:rPr>
          <w:sz w:val="24"/>
          <w:szCs w:val="24"/>
        </w:rPr>
      </w:pPr>
      <w:r>
        <w:rPr>
          <w:sz w:val="24"/>
          <w:szCs w:val="24"/>
        </w:rPr>
        <w:t xml:space="preserve">Literary works (books, journals, poems) and written works (databases, software, and computer programs) have copyright protection associated with them. </w:t>
      </w:r>
      <w:r w:rsidR="00D05983">
        <w:rPr>
          <w:sz w:val="24"/>
          <w:szCs w:val="24"/>
        </w:rPr>
        <w:t>Similarly, to audio-visual, or artistic (images, illustrations etc..) works, these types of works can be used in teaching materials or used as part of a learning activity. An example of this may be sharing a book chapter with a student for the purposes of critiquing or reviewing.</w:t>
      </w:r>
    </w:p>
    <w:p w14:paraId="6D3B71A2" w14:textId="3AEC5CF7" w:rsidR="00472D36" w:rsidRDefault="00D05983" w:rsidP="00FA465F">
      <w:pPr>
        <w:rPr>
          <w:sz w:val="24"/>
          <w:szCs w:val="24"/>
        </w:rPr>
      </w:pPr>
      <w:r>
        <w:rPr>
          <w:sz w:val="24"/>
          <w:szCs w:val="24"/>
        </w:rPr>
        <w:t>The following sections of this document will examine how extracts of literary work can be incorporated into your teaching and learning materials legally, without having to contact the copyright owner for permission.</w:t>
      </w:r>
      <w:r w:rsidR="00880EA3">
        <w:rPr>
          <w:sz w:val="24"/>
          <w:szCs w:val="24"/>
        </w:rPr>
        <w:br/>
      </w:r>
    </w:p>
    <w:p w14:paraId="3CCE7AFE" w14:textId="77777777" w:rsidR="00D30338" w:rsidRPr="00C66363" w:rsidRDefault="00D30338" w:rsidP="00D30338">
      <w:pPr>
        <w:rPr>
          <w:b/>
          <w:bCs/>
          <w:sz w:val="24"/>
          <w:szCs w:val="24"/>
        </w:rPr>
      </w:pPr>
      <w:r w:rsidRPr="00C66363">
        <w:rPr>
          <w:b/>
          <w:bCs/>
          <w:sz w:val="24"/>
          <w:szCs w:val="24"/>
        </w:rPr>
        <w:t>Before continuing onto the remainder of the document, please examine the key points below regarding its content:</w:t>
      </w:r>
    </w:p>
    <w:p w14:paraId="585128B4" w14:textId="77777777" w:rsidR="00D30338" w:rsidRDefault="00D30338" w:rsidP="00D30338">
      <w:pPr>
        <w:rPr>
          <w:sz w:val="24"/>
          <w:szCs w:val="24"/>
        </w:rPr>
      </w:pPr>
    </w:p>
    <w:p w14:paraId="3C9377B4" w14:textId="77777777" w:rsidR="00D30338" w:rsidRPr="002F0FEF" w:rsidRDefault="00D30338" w:rsidP="00D30338">
      <w:pPr>
        <w:pStyle w:val="ListParagraph"/>
        <w:numPr>
          <w:ilvl w:val="0"/>
          <w:numId w:val="5"/>
        </w:numPr>
        <w:spacing w:after="0"/>
        <w:rPr>
          <w:sz w:val="24"/>
          <w:szCs w:val="24"/>
        </w:rPr>
      </w:pPr>
      <w:r>
        <w:rPr>
          <w:sz w:val="24"/>
          <w:szCs w:val="24"/>
        </w:rPr>
        <w:t>N</w:t>
      </w:r>
      <w:r w:rsidRPr="002F0FEF">
        <w:rPr>
          <w:sz w:val="24"/>
          <w:szCs w:val="24"/>
        </w:rPr>
        <w:t>one of the text and content within this document should be considered legal advice</w:t>
      </w:r>
      <w:r>
        <w:rPr>
          <w:sz w:val="24"/>
          <w:szCs w:val="24"/>
        </w:rPr>
        <w:t>.</w:t>
      </w:r>
    </w:p>
    <w:p w14:paraId="006406F7" w14:textId="77777777" w:rsidR="00D30338" w:rsidRPr="002F2DC6" w:rsidRDefault="00D30338" w:rsidP="00D30338">
      <w:pPr>
        <w:pStyle w:val="ListParagraph"/>
        <w:numPr>
          <w:ilvl w:val="0"/>
          <w:numId w:val="5"/>
        </w:numPr>
        <w:spacing w:after="0"/>
        <w:rPr>
          <w:sz w:val="24"/>
          <w:szCs w:val="24"/>
        </w:rPr>
      </w:pPr>
      <w:r w:rsidRPr="002F2DC6">
        <w:rPr>
          <w:sz w:val="24"/>
          <w:szCs w:val="24"/>
        </w:rPr>
        <w:t xml:space="preserve">The </w:t>
      </w:r>
      <w:r>
        <w:rPr>
          <w:sz w:val="24"/>
          <w:szCs w:val="24"/>
        </w:rPr>
        <w:t>l</w:t>
      </w:r>
      <w:r w:rsidRPr="002F2DC6">
        <w:rPr>
          <w:sz w:val="24"/>
          <w:szCs w:val="24"/>
        </w:rPr>
        <w:t xml:space="preserve">aw surrounding the UK Copyright exceptions is open to interpretation, there is no binary ‘yes’ or ‘no’ answer as to how the </w:t>
      </w:r>
      <w:r>
        <w:rPr>
          <w:sz w:val="24"/>
          <w:szCs w:val="24"/>
        </w:rPr>
        <w:t>exceptions can be applied.</w:t>
      </w:r>
    </w:p>
    <w:p w14:paraId="186BEBA7" w14:textId="11550C99" w:rsidR="00D30338" w:rsidRDefault="00D30338" w:rsidP="00D30338">
      <w:pPr>
        <w:pStyle w:val="ListParagraph"/>
        <w:numPr>
          <w:ilvl w:val="0"/>
          <w:numId w:val="5"/>
        </w:numPr>
        <w:spacing w:after="0"/>
        <w:rPr>
          <w:sz w:val="24"/>
          <w:szCs w:val="24"/>
        </w:rPr>
      </w:pPr>
      <w:r w:rsidRPr="002F2DC6">
        <w:rPr>
          <w:sz w:val="24"/>
          <w:szCs w:val="24"/>
        </w:rPr>
        <w:t>The text contained within this document should not been interpreted as instruction or dictation, but as guidance</w:t>
      </w:r>
      <w:r>
        <w:rPr>
          <w:sz w:val="24"/>
          <w:szCs w:val="24"/>
        </w:rPr>
        <w:t xml:space="preserve"> which you can choose to consider when you are </w:t>
      </w:r>
      <w:r w:rsidR="007D4129">
        <w:rPr>
          <w:sz w:val="24"/>
          <w:szCs w:val="24"/>
        </w:rPr>
        <w:t>creating your teaching and learning materials</w:t>
      </w:r>
      <w:r>
        <w:rPr>
          <w:sz w:val="24"/>
          <w:szCs w:val="24"/>
        </w:rPr>
        <w:t>.</w:t>
      </w:r>
    </w:p>
    <w:p w14:paraId="6D4DBC47" w14:textId="5A3CE9ED" w:rsidR="00D05983" w:rsidRDefault="00D05983" w:rsidP="00FA465F">
      <w:pPr>
        <w:rPr>
          <w:sz w:val="24"/>
          <w:szCs w:val="24"/>
        </w:rPr>
      </w:pPr>
    </w:p>
    <w:p w14:paraId="00E5058D" w14:textId="77777777" w:rsidR="00155AC6" w:rsidRDefault="00155AC6">
      <w:pPr>
        <w:rPr>
          <w:rFonts w:ascii="Calibri" w:eastAsiaTheme="majorEastAsia" w:hAnsi="Calibri" w:cstheme="majorBidi"/>
          <w:b/>
          <w:bCs/>
          <w:color w:val="003865"/>
          <w:sz w:val="40"/>
          <w:szCs w:val="28"/>
        </w:rPr>
      </w:pPr>
      <w:r>
        <w:br w:type="page"/>
      </w:r>
    </w:p>
    <w:p w14:paraId="6DE705EE" w14:textId="278DAAFA" w:rsidR="00D05983" w:rsidRDefault="00D05983" w:rsidP="00AA4BAB">
      <w:pPr>
        <w:pStyle w:val="Heading1"/>
      </w:pPr>
      <w:bookmarkStart w:id="2" w:name="_Toc85722532"/>
      <w:r>
        <w:lastRenderedPageBreak/>
        <w:t>Text and Images under the</w:t>
      </w:r>
      <w:r w:rsidR="00880EA3">
        <w:t xml:space="preserve"> Copyright Licencing Agency</w:t>
      </w:r>
      <w:r>
        <w:t xml:space="preserve"> </w:t>
      </w:r>
      <w:r w:rsidR="00880EA3">
        <w:t>(</w:t>
      </w:r>
      <w:r>
        <w:t>CLA</w:t>
      </w:r>
      <w:r w:rsidR="00880EA3">
        <w:t>)</w:t>
      </w:r>
      <w:r>
        <w:t xml:space="preserve"> licence</w:t>
      </w:r>
      <w:bookmarkEnd w:id="2"/>
    </w:p>
    <w:p w14:paraId="49212823" w14:textId="2BF65B5F" w:rsidR="00880EA3" w:rsidRDefault="00155AC6" w:rsidP="00FA465F">
      <w:pPr>
        <w:rPr>
          <w:sz w:val="24"/>
          <w:szCs w:val="24"/>
        </w:rPr>
      </w:pPr>
      <w:r>
        <w:rPr>
          <w:sz w:val="24"/>
          <w:szCs w:val="24"/>
        </w:rPr>
        <w:br/>
      </w:r>
    </w:p>
    <w:p w14:paraId="4D7B5390" w14:textId="35AF3DEA" w:rsidR="006757CE" w:rsidRDefault="006757CE" w:rsidP="00155AC6">
      <w:pPr>
        <w:pStyle w:val="Heading2"/>
      </w:pPr>
      <w:bookmarkStart w:id="3" w:name="_Toc85722533"/>
      <w:r>
        <w:t>What is the CLA licence</w:t>
      </w:r>
      <w:r w:rsidR="00155AC6">
        <w:t>?</w:t>
      </w:r>
      <w:bookmarkEnd w:id="3"/>
    </w:p>
    <w:p w14:paraId="7DDD403D" w14:textId="77777777" w:rsidR="00155AC6" w:rsidRDefault="00155AC6" w:rsidP="002625D5">
      <w:pPr>
        <w:rPr>
          <w:sz w:val="24"/>
          <w:szCs w:val="24"/>
        </w:rPr>
      </w:pPr>
    </w:p>
    <w:p w14:paraId="195C57A5" w14:textId="06BE1E5F" w:rsidR="00AA4BAB" w:rsidRDefault="00AA4BAB" w:rsidP="002625D5">
      <w:pPr>
        <w:rPr>
          <w:sz w:val="24"/>
          <w:szCs w:val="24"/>
        </w:rPr>
      </w:pPr>
      <w:r w:rsidRPr="002625D5">
        <w:rPr>
          <w:sz w:val="24"/>
          <w:szCs w:val="24"/>
        </w:rPr>
        <w:t xml:space="preserve">The CLA licence </w:t>
      </w:r>
      <w:r w:rsidR="00155AC6">
        <w:rPr>
          <w:sz w:val="24"/>
          <w:szCs w:val="24"/>
        </w:rPr>
        <w:t>(</w:t>
      </w:r>
      <w:r w:rsidRPr="002625D5">
        <w:rPr>
          <w:sz w:val="24"/>
          <w:szCs w:val="24"/>
        </w:rPr>
        <w:t>which</w:t>
      </w:r>
      <w:r w:rsidR="00155AC6">
        <w:rPr>
          <w:sz w:val="24"/>
          <w:szCs w:val="24"/>
        </w:rPr>
        <w:t xml:space="preserve"> University holds)</w:t>
      </w:r>
      <w:r w:rsidRPr="002625D5">
        <w:rPr>
          <w:sz w:val="24"/>
          <w:szCs w:val="24"/>
        </w:rPr>
        <w:t xml:space="preserve"> </w:t>
      </w:r>
      <w:r w:rsidR="00DC54BE" w:rsidRPr="002625D5">
        <w:rPr>
          <w:sz w:val="24"/>
          <w:szCs w:val="24"/>
        </w:rPr>
        <w:t>covers photocopying and scanning</w:t>
      </w:r>
      <w:r w:rsidR="002625D5" w:rsidRPr="002625D5">
        <w:rPr>
          <w:sz w:val="24"/>
          <w:szCs w:val="24"/>
        </w:rPr>
        <w:t xml:space="preserve"> of certain literary works </w:t>
      </w:r>
      <w:r w:rsidR="00DC54BE" w:rsidRPr="002625D5">
        <w:rPr>
          <w:sz w:val="24"/>
          <w:szCs w:val="24"/>
        </w:rPr>
        <w:t>(subject to licence terms) for course use</w:t>
      </w:r>
      <w:r w:rsidR="002625D5" w:rsidRPr="002625D5">
        <w:rPr>
          <w:sz w:val="24"/>
          <w:szCs w:val="24"/>
        </w:rPr>
        <w:t xml:space="preserve">. The </w:t>
      </w:r>
      <w:hyperlink r:id="rId16" w:history="1">
        <w:r w:rsidR="002625D5" w:rsidRPr="007B7448">
          <w:rPr>
            <w:rStyle w:val="Hyperlink"/>
            <w:sz w:val="24"/>
            <w:szCs w:val="24"/>
          </w:rPr>
          <w:t>licence</w:t>
        </w:r>
      </w:hyperlink>
      <w:r w:rsidR="002625D5" w:rsidRPr="002625D5">
        <w:rPr>
          <w:sz w:val="24"/>
          <w:szCs w:val="24"/>
        </w:rPr>
        <w:t xml:space="preserve"> </w:t>
      </w:r>
      <w:r w:rsidR="00573D4F">
        <w:rPr>
          <w:sz w:val="24"/>
          <w:szCs w:val="24"/>
        </w:rPr>
        <w:t xml:space="preserve">allows </w:t>
      </w:r>
      <w:r w:rsidR="007B7448">
        <w:rPr>
          <w:sz w:val="24"/>
          <w:szCs w:val="24"/>
        </w:rPr>
        <w:t>to copy and share up to 10% o</w:t>
      </w:r>
      <w:r w:rsidR="00573D4F">
        <w:rPr>
          <w:sz w:val="24"/>
          <w:szCs w:val="24"/>
        </w:rPr>
        <w:t>r</w:t>
      </w:r>
      <w:r w:rsidR="007B7448">
        <w:rPr>
          <w:sz w:val="24"/>
          <w:szCs w:val="24"/>
        </w:rPr>
        <w:t xml:space="preserve">, one chapter/article (whichever is greater), from a published book or journal. </w:t>
      </w:r>
      <w:r w:rsidR="004322C1">
        <w:rPr>
          <w:sz w:val="24"/>
          <w:szCs w:val="24"/>
        </w:rPr>
        <w:t>Scanning for course use must be routed via the Reading Lists @ Glasgow service. Mandatory single returns to the Copyright Licencing Agency means a decision has been taken to centralise scanning within the Library.</w:t>
      </w:r>
    </w:p>
    <w:p w14:paraId="43C63FE2" w14:textId="6D12A5B2" w:rsidR="00155AC6" w:rsidRDefault="00155AC6" w:rsidP="002625D5">
      <w:pPr>
        <w:rPr>
          <w:sz w:val="24"/>
          <w:szCs w:val="24"/>
        </w:rPr>
      </w:pPr>
    </w:p>
    <w:p w14:paraId="7F6B95B2" w14:textId="7F61A521" w:rsidR="00155AC6" w:rsidRDefault="00155AC6" w:rsidP="00155AC6">
      <w:pPr>
        <w:pStyle w:val="Heading2"/>
      </w:pPr>
      <w:bookmarkStart w:id="4" w:name="_Toc85722534"/>
      <w:r>
        <w:t>Reading Lists @ Glasgow</w:t>
      </w:r>
      <w:bookmarkEnd w:id="4"/>
    </w:p>
    <w:p w14:paraId="50DDF684" w14:textId="77777777" w:rsidR="00155AC6" w:rsidRDefault="00155AC6" w:rsidP="002625D5">
      <w:pPr>
        <w:rPr>
          <w:sz w:val="24"/>
          <w:szCs w:val="24"/>
        </w:rPr>
      </w:pPr>
    </w:p>
    <w:p w14:paraId="686E5C2A" w14:textId="469FD35D" w:rsidR="005F6FF5" w:rsidRDefault="007B7448" w:rsidP="002625D5">
      <w:pPr>
        <w:rPr>
          <w:sz w:val="24"/>
          <w:szCs w:val="24"/>
        </w:rPr>
      </w:pPr>
      <w:r>
        <w:rPr>
          <w:sz w:val="24"/>
          <w:szCs w:val="24"/>
        </w:rPr>
        <w:t>Staff should make use of the</w:t>
      </w:r>
      <w:r w:rsidR="005C6CBD">
        <w:rPr>
          <w:sz w:val="24"/>
          <w:szCs w:val="24"/>
        </w:rPr>
        <w:t xml:space="preserve"> University</w:t>
      </w:r>
      <w:r>
        <w:rPr>
          <w:sz w:val="24"/>
          <w:szCs w:val="24"/>
        </w:rPr>
        <w:t xml:space="preserve"> </w:t>
      </w:r>
      <w:r w:rsidR="005C6CBD">
        <w:rPr>
          <w:sz w:val="24"/>
          <w:szCs w:val="24"/>
        </w:rPr>
        <w:t>library’s</w:t>
      </w:r>
      <w:r>
        <w:rPr>
          <w:sz w:val="24"/>
          <w:szCs w:val="24"/>
        </w:rPr>
        <w:t xml:space="preserve"> </w:t>
      </w:r>
      <w:hyperlink r:id="rId17" w:history="1">
        <w:r w:rsidRPr="005F6FF5">
          <w:rPr>
            <w:rStyle w:val="Hyperlink"/>
            <w:sz w:val="24"/>
            <w:szCs w:val="24"/>
          </w:rPr>
          <w:t>Reading List service</w:t>
        </w:r>
      </w:hyperlink>
      <w:r>
        <w:rPr>
          <w:sz w:val="24"/>
          <w:szCs w:val="24"/>
        </w:rPr>
        <w:t xml:space="preserve">, which offers digitisation/scanning </w:t>
      </w:r>
      <w:r w:rsidR="00155AC6">
        <w:rPr>
          <w:sz w:val="24"/>
          <w:szCs w:val="24"/>
        </w:rPr>
        <w:t xml:space="preserve">to ensure teaching resources are available to your students. Working in alignment with the CLA licence, </w:t>
      </w:r>
      <w:r w:rsidR="005F6FF5">
        <w:rPr>
          <w:sz w:val="24"/>
          <w:szCs w:val="24"/>
        </w:rPr>
        <w:t xml:space="preserve">extracts of </w:t>
      </w:r>
      <w:r w:rsidR="0093608E">
        <w:rPr>
          <w:sz w:val="24"/>
          <w:szCs w:val="24"/>
        </w:rPr>
        <w:t xml:space="preserve">published print books and journals </w:t>
      </w:r>
      <w:r w:rsidR="00573D4F">
        <w:rPr>
          <w:sz w:val="24"/>
          <w:szCs w:val="24"/>
        </w:rPr>
        <w:t>are</w:t>
      </w:r>
      <w:r w:rsidR="0093608E">
        <w:rPr>
          <w:sz w:val="24"/>
          <w:szCs w:val="24"/>
        </w:rPr>
        <w:t xml:space="preserve"> aggregated into </w:t>
      </w:r>
      <w:r w:rsidR="004322C1">
        <w:rPr>
          <w:sz w:val="24"/>
          <w:szCs w:val="24"/>
        </w:rPr>
        <w:t>r</w:t>
      </w:r>
      <w:r w:rsidR="0093608E">
        <w:rPr>
          <w:sz w:val="24"/>
          <w:szCs w:val="24"/>
        </w:rPr>
        <w:t>eading lists</w:t>
      </w:r>
      <w:r w:rsidR="007428FB">
        <w:rPr>
          <w:sz w:val="24"/>
          <w:szCs w:val="24"/>
        </w:rPr>
        <w:t>.</w:t>
      </w:r>
      <w:r w:rsidR="0093608E">
        <w:rPr>
          <w:sz w:val="24"/>
          <w:szCs w:val="24"/>
        </w:rPr>
        <w:t xml:space="preserve"> </w:t>
      </w:r>
      <w:r w:rsidR="005C6CBD">
        <w:rPr>
          <w:sz w:val="24"/>
          <w:szCs w:val="24"/>
        </w:rPr>
        <w:t>Created lists can be added as a resource to your Moodle course along with detailed information about each resource, to further enhance and focus their learning experience.</w:t>
      </w:r>
    </w:p>
    <w:p w14:paraId="1F3A5CE4" w14:textId="1E0004A8" w:rsidR="00026243" w:rsidRDefault="00026243" w:rsidP="002625D5">
      <w:pPr>
        <w:rPr>
          <w:sz w:val="24"/>
          <w:szCs w:val="24"/>
        </w:rPr>
      </w:pPr>
      <w:r>
        <w:rPr>
          <w:sz w:val="24"/>
          <w:szCs w:val="24"/>
        </w:rPr>
        <w:t xml:space="preserve">If you would like Reading List(s) to be created, please email </w:t>
      </w:r>
      <w:hyperlink r:id="rId18" w:history="1">
        <w:r w:rsidRPr="00316DF1">
          <w:rPr>
            <w:rStyle w:val="Hyperlink"/>
            <w:sz w:val="24"/>
            <w:szCs w:val="24"/>
          </w:rPr>
          <w:t>library-readinglists@glasgow.ac.uk</w:t>
        </w:r>
      </w:hyperlink>
      <w:r>
        <w:rPr>
          <w:sz w:val="24"/>
          <w:szCs w:val="24"/>
        </w:rPr>
        <w:t xml:space="preserve"> , and provide the following information:</w:t>
      </w:r>
    </w:p>
    <w:p w14:paraId="08C422AB" w14:textId="77777777" w:rsidR="00026243" w:rsidRDefault="00026243" w:rsidP="00026243">
      <w:pPr>
        <w:pStyle w:val="ListParagraph"/>
        <w:numPr>
          <w:ilvl w:val="0"/>
          <w:numId w:val="17"/>
        </w:numPr>
        <w:rPr>
          <w:sz w:val="24"/>
          <w:szCs w:val="24"/>
        </w:rPr>
      </w:pPr>
      <w:r w:rsidRPr="00026243">
        <w:rPr>
          <w:sz w:val="24"/>
          <w:szCs w:val="24"/>
        </w:rPr>
        <w:t>Course title</w:t>
      </w:r>
    </w:p>
    <w:p w14:paraId="7ED074E6" w14:textId="77777777" w:rsidR="00026243" w:rsidRDefault="00026243" w:rsidP="00026243">
      <w:pPr>
        <w:pStyle w:val="ListParagraph"/>
        <w:numPr>
          <w:ilvl w:val="0"/>
          <w:numId w:val="17"/>
        </w:numPr>
        <w:rPr>
          <w:sz w:val="24"/>
          <w:szCs w:val="24"/>
        </w:rPr>
      </w:pPr>
      <w:r w:rsidRPr="00026243">
        <w:rPr>
          <w:sz w:val="24"/>
          <w:szCs w:val="24"/>
        </w:rPr>
        <w:t>Course code (if known)</w:t>
      </w:r>
    </w:p>
    <w:p w14:paraId="2978ED8C" w14:textId="638C28BD" w:rsidR="00026243" w:rsidRDefault="00026243" w:rsidP="00026243">
      <w:pPr>
        <w:pStyle w:val="ListParagraph"/>
        <w:numPr>
          <w:ilvl w:val="0"/>
          <w:numId w:val="17"/>
        </w:numPr>
        <w:rPr>
          <w:sz w:val="24"/>
          <w:szCs w:val="24"/>
        </w:rPr>
      </w:pPr>
      <w:r w:rsidRPr="00026243">
        <w:rPr>
          <w:sz w:val="24"/>
          <w:szCs w:val="24"/>
        </w:rPr>
        <w:t xml:space="preserve">Anticipated number of students, an estimate is </w:t>
      </w:r>
      <w:r w:rsidR="00340463" w:rsidRPr="00026243">
        <w:rPr>
          <w:sz w:val="24"/>
          <w:szCs w:val="24"/>
        </w:rPr>
        <w:t>fine.</w:t>
      </w:r>
    </w:p>
    <w:p w14:paraId="01BF5AA8" w14:textId="08EE36F0" w:rsidR="00026243" w:rsidRDefault="00026243" w:rsidP="00026243">
      <w:pPr>
        <w:pStyle w:val="ListParagraph"/>
        <w:numPr>
          <w:ilvl w:val="0"/>
          <w:numId w:val="17"/>
        </w:numPr>
        <w:rPr>
          <w:sz w:val="24"/>
          <w:szCs w:val="24"/>
        </w:rPr>
      </w:pPr>
      <w:r w:rsidRPr="00026243">
        <w:rPr>
          <w:sz w:val="24"/>
          <w:szCs w:val="24"/>
        </w:rPr>
        <w:t>Time period (semester 1/semester 2/semester year)</w:t>
      </w:r>
    </w:p>
    <w:p w14:paraId="35BE3F6F" w14:textId="0A5C7247" w:rsidR="00340463" w:rsidRDefault="00340463" w:rsidP="00026243">
      <w:pPr>
        <w:pStyle w:val="ListParagraph"/>
        <w:numPr>
          <w:ilvl w:val="0"/>
          <w:numId w:val="17"/>
        </w:numPr>
        <w:rPr>
          <w:sz w:val="24"/>
          <w:szCs w:val="24"/>
        </w:rPr>
      </w:pPr>
      <w:r>
        <w:rPr>
          <w:sz w:val="24"/>
          <w:szCs w:val="24"/>
        </w:rPr>
        <w:t xml:space="preserve">Highlight an </w:t>
      </w:r>
      <w:r w:rsidR="001140B7">
        <w:rPr>
          <w:sz w:val="24"/>
          <w:szCs w:val="24"/>
        </w:rPr>
        <w:t>essential/core text</w:t>
      </w:r>
      <w:r>
        <w:rPr>
          <w:sz w:val="24"/>
          <w:szCs w:val="24"/>
        </w:rPr>
        <w:t xml:space="preserve">, so </w:t>
      </w:r>
      <w:r w:rsidR="00573D4F">
        <w:rPr>
          <w:sz w:val="24"/>
          <w:szCs w:val="24"/>
        </w:rPr>
        <w:t xml:space="preserve">the </w:t>
      </w:r>
      <w:r>
        <w:rPr>
          <w:sz w:val="24"/>
          <w:szCs w:val="24"/>
        </w:rPr>
        <w:t>Reading Lists</w:t>
      </w:r>
      <w:r w:rsidR="00573D4F">
        <w:rPr>
          <w:sz w:val="24"/>
          <w:szCs w:val="24"/>
        </w:rPr>
        <w:t xml:space="preserve"> team</w:t>
      </w:r>
      <w:r>
        <w:rPr>
          <w:sz w:val="24"/>
          <w:szCs w:val="24"/>
        </w:rPr>
        <w:t xml:space="preserve"> can investigate if they are available in an electronic format. (N.B print will be purchased for the </w:t>
      </w:r>
      <w:r w:rsidR="00573D4F">
        <w:rPr>
          <w:sz w:val="24"/>
          <w:szCs w:val="24"/>
        </w:rPr>
        <w:t>H</w:t>
      </w:r>
      <w:r>
        <w:rPr>
          <w:sz w:val="24"/>
          <w:szCs w:val="24"/>
        </w:rPr>
        <w:t xml:space="preserve">igh </w:t>
      </w:r>
      <w:r w:rsidR="00573D4F">
        <w:rPr>
          <w:sz w:val="24"/>
          <w:szCs w:val="24"/>
        </w:rPr>
        <w:t>D</w:t>
      </w:r>
      <w:r>
        <w:rPr>
          <w:sz w:val="24"/>
          <w:szCs w:val="24"/>
        </w:rPr>
        <w:t xml:space="preserve">emand </w:t>
      </w:r>
      <w:r w:rsidR="00573D4F">
        <w:rPr>
          <w:sz w:val="24"/>
          <w:szCs w:val="24"/>
        </w:rPr>
        <w:t>C</w:t>
      </w:r>
      <w:r>
        <w:rPr>
          <w:sz w:val="24"/>
          <w:szCs w:val="24"/>
        </w:rPr>
        <w:t>ollection, where no electronic version is available.)</w:t>
      </w:r>
    </w:p>
    <w:p w14:paraId="4AE7225B" w14:textId="6537ED48" w:rsidR="00340463" w:rsidRDefault="00340463" w:rsidP="00026243">
      <w:pPr>
        <w:pStyle w:val="ListParagraph"/>
        <w:numPr>
          <w:ilvl w:val="0"/>
          <w:numId w:val="17"/>
        </w:numPr>
        <w:rPr>
          <w:sz w:val="24"/>
          <w:szCs w:val="24"/>
        </w:rPr>
      </w:pPr>
      <w:r>
        <w:rPr>
          <w:sz w:val="24"/>
          <w:szCs w:val="24"/>
        </w:rPr>
        <w:t xml:space="preserve">Highlight any book chapters or articles you would like </w:t>
      </w:r>
      <w:r w:rsidR="007428FB">
        <w:rPr>
          <w:sz w:val="24"/>
          <w:szCs w:val="24"/>
        </w:rPr>
        <w:t>digitised</w:t>
      </w:r>
      <w:r>
        <w:rPr>
          <w:sz w:val="24"/>
          <w:szCs w:val="24"/>
        </w:rPr>
        <w:t>.</w:t>
      </w:r>
    </w:p>
    <w:p w14:paraId="7AAA7A0E" w14:textId="41DF7DD1" w:rsidR="007428FB" w:rsidRPr="007428FB" w:rsidRDefault="007428FB" w:rsidP="002625D5">
      <w:pPr>
        <w:rPr>
          <w:b/>
          <w:bCs/>
          <w:sz w:val="24"/>
          <w:szCs w:val="24"/>
        </w:rPr>
      </w:pPr>
      <w:r w:rsidRPr="007428FB">
        <w:rPr>
          <w:b/>
          <w:bCs/>
          <w:sz w:val="24"/>
          <w:szCs w:val="24"/>
        </w:rPr>
        <w:lastRenderedPageBreak/>
        <w:t xml:space="preserve">As it can take around </w:t>
      </w:r>
      <w:r w:rsidR="00074110">
        <w:rPr>
          <w:b/>
          <w:bCs/>
          <w:sz w:val="24"/>
          <w:szCs w:val="24"/>
        </w:rPr>
        <w:t>six</w:t>
      </w:r>
      <w:r w:rsidRPr="007428FB">
        <w:rPr>
          <w:b/>
          <w:bCs/>
          <w:sz w:val="24"/>
          <w:szCs w:val="24"/>
        </w:rPr>
        <w:t xml:space="preserve"> weeks to complete to complete both the list creation and review process, please submit your list as early as possible.</w:t>
      </w:r>
    </w:p>
    <w:p w14:paraId="6470A5E6" w14:textId="57CC5880" w:rsidR="007D4129" w:rsidRDefault="007428FB" w:rsidP="002625D5">
      <w:pPr>
        <w:rPr>
          <w:sz w:val="24"/>
          <w:szCs w:val="24"/>
        </w:rPr>
      </w:pPr>
      <w:r>
        <w:rPr>
          <w:sz w:val="24"/>
          <w:szCs w:val="24"/>
        </w:rPr>
        <w:t>Alternatively, i</w:t>
      </w:r>
      <w:r w:rsidR="007D4129">
        <w:rPr>
          <w:sz w:val="24"/>
          <w:szCs w:val="24"/>
        </w:rPr>
        <w:t xml:space="preserve">f you would like to create your own Reading </w:t>
      </w:r>
      <w:r w:rsidR="00026243">
        <w:rPr>
          <w:sz w:val="24"/>
          <w:szCs w:val="24"/>
        </w:rPr>
        <w:t xml:space="preserve">Lists, please email </w:t>
      </w:r>
      <w:hyperlink r:id="rId19" w:history="1">
        <w:r w:rsidR="00026243" w:rsidRPr="00316DF1">
          <w:rPr>
            <w:rStyle w:val="Hyperlink"/>
            <w:sz w:val="24"/>
            <w:szCs w:val="24"/>
          </w:rPr>
          <w:t>libraryreadinglists@glasgow.ac.uk</w:t>
        </w:r>
      </w:hyperlink>
      <w:r w:rsidR="00026243">
        <w:rPr>
          <w:sz w:val="24"/>
          <w:szCs w:val="24"/>
        </w:rPr>
        <w:t xml:space="preserve"> to be set up with access to the system.</w:t>
      </w:r>
      <w:r w:rsidR="00B27C34">
        <w:rPr>
          <w:sz w:val="24"/>
          <w:szCs w:val="24"/>
        </w:rPr>
        <w:br/>
      </w:r>
    </w:p>
    <w:p w14:paraId="56B719C5" w14:textId="3559FB0B" w:rsidR="00B27C34" w:rsidRPr="0050565F" w:rsidRDefault="00B27C34" w:rsidP="002625D5">
      <w:pPr>
        <w:rPr>
          <w:b/>
          <w:bCs/>
          <w:sz w:val="24"/>
          <w:szCs w:val="24"/>
        </w:rPr>
      </w:pPr>
      <w:r w:rsidRPr="0050565F">
        <w:rPr>
          <w:b/>
          <w:bCs/>
          <w:sz w:val="24"/>
          <w:szCs w:val="24"/>
        </w:rPr>
        <w:t xml:space="preserve">Any questions regarding this service (Reading Lists @ Glasgow), should be directed to </w:t>
      </w:r>
      <w:r w:rsidR="0050565F" w:rsidRPr="0050565F">
        <w:rPr>
          <w:b/>
          <w:bCs/>
          <w:sz w:val="24"/>
          <w:szCs w:val="24"/>
        </w:rPr>
        <w:t xml:space="preserve">the following email address: </w:t>
      </w:r>
      <w:hyperlink r:id="rId20" w:history="1">
        <w:r w:rsidR="0050565F" w:rsidRPr="0050565F">
          <w:rPr>
            <w:rStyle w:val="Hyperlink"/>
            <w:b/>
            <w:bCs/>
            <w:sz w:val="24"/>
            <w:szCs w:val="24"/>
          </w:rPr>
          <w:t>library-readinglists@glasgow.ac.uk</w:t>
        </w:r>
      </w:hyperlink>
      <w:r w:rsidR="0050565F" w:rsidRPr="0050565F">
        <w:rPr>
          <w:b/>
          <w:bCs/>
          <w:sz w:val="24"/>
          <w:szCs w:val="24"/>
        </w:rPr>
        <w:t xml:space="preserve"> </w:t>
      </w:r>
    </w:p>
    <w:p w14:paraId="39A76190" w14:textId="77777777" w:rsidR="00026243" w:rsidRDefault="00026243" w:rsidP="002625D5">
      <w:pPr>
        <w:rPr>
          <w:sz w:val="24"/>
          <w:szCs w:val="24"/>
        </w:rPr>
      </w:pPr>
    </w:p>
    <w:p w14:paraId="7B821CCF" w14:textId="5EF6136A" w:rsidR="005C6CBD" w:rsidRPr="003B2E09" w:rsidRDefault="007D4129" w:rsidP="002625D5">
      <w:pPr>
        <w:rPr>
          <w:b/>
          <w:bCs/>
          <w:sz w:val="26"/>
          <w:szCs w:val="26"/>
        </w:rPr>
      </w:pPr>
      <w:r w:rsidRPr="003B2E09">
        <w:rPr>
          <w:b/>
          <w:bCs/>
          <w:sz w:val="26"/>
          <w:szCs w:val="26"/>
        </w:rPr>
        <w:t>N.B</w:t>
      </w:r>
      <w:r w:rsidR="00870276" w:rsidRPr="003B2E09">
        <w:rPr>
          <w:b/>
          <w:bCs/>
          <w:sz w:val="26"/>
          <w:szCs w:val="26"/>
        </w:rPr>
        <w:t>, not all works are covered are covered by the CLA licence</w:t>
      </w:r>
      <w:r w:rsidR="00573D4F">
        <w:rPr>
          <w:b/>
          <w:bCs/>
          <w:sz w:val="26"/>
          <w:szCs w:val="26"/>
        </w:rPr>
        <w:t xml:space="preserve">. The Reading Lists team conducts all necessary checks and if </w:t>
      </w:r>
      <w:r w:rsidR="00162C6A">
        <w:rPr>
          <w:b/>
          <w:bCs/>
          <w:sz w:val="26"/>
          <w:szCs w:val="26"/>
        </w:rPr>
        <w:t xml:space="preserve">any item is not covered by the CLA licence, the team will be in touch to discuss alternatives. </w:t>
      </w:r>
    </w:p>
    <w:p w14:paraId="2EBDC10A" w14:textId="6089A22B" w:rsidR="00CB684C" w:rsidRPr="007428FB" w:rsidRDefault="005D1539" w:rsidP="00FA465F">
      <w:pPr>
        <w:rPr>
          <w:b/>
          <w:bCs/>
          <w:sz w:val="24"/>
          <w:szCs w:val="24"/>
        </w:rPr>
      </w:pPr>
      <w:r w:rsidRPr="003B2E09">
        <w:rPr>
          <w:b/>
          <w:bCs/>
          <w:sz w:val="26"/>
          <w:szCs w:val="26"/>
        </w:rPr>
        <w:t xml:space="preserve">For more information about the CLA, please view their </w:t>
      </w:r>
      <w:hyperlink r:id="rId21" w:history="1">
        <w:r w:rsidRPr="003B2E09">
          <w:rPr>
            <w:rStyle w:val="Hyperlink"/>
            <w:b/>
            <w:bCs/>
            <w:color w:val="auto"/>
            <w:sz w:val="26"/>
            <w:szCs w:val="26"/>
          </w:rPr>
          <w:t>guide</w:t>
        </w:r>
      </w:hyperlink>
      <w:r w:rsidR="0080035F" w:rsidRPr="003B2E09">
        <w:rPr>
          <w:b/>
          <w:bCs/>
          <w:sz w:val="26"/>
          <w:szCs w:val="26"/>
        </w:rPr>
        <w:t>.</w:t>
      </w:r>
      <w:r w:rsidR="0080035F" w:rsidRPr="003B2E09">
        <w:rPr>
          <w:b/>
          <w:bCs/>
          <w:sz w:val="24"/>
          <w:szCs w:val="24"/>
        </w:rPr>
        <w:t xml:space="preserve"> </w:t>
      </w:r>
      <w:r w:rsidR="007428FB">
        <w:rPr>
          <w:b/>
          <w:bCs/>
          <w:sz w:val="24"/>
          <w:szCs w:val="24"/>
        </w:rPr>
        <w:br/>
      </w:r>
    </w:p>
    <w:p w14:paraId="74A6F58E" w14:textId="4B42D195" w:rsidR="00472D36" w:rsidRDefault="00472D36" w:rsidP="00472D36"/>
    <w:p w14:paraId="4AFBC506" w14:textId="762C4D63" w:rsidR="00446881" w:rsidRDefault="00E75B44" w:rsidP="00446881">
      <w:pPr>
        <w:pStyle w:val="Heading2"/>
      </w:pPr>
      <w:bookmarkStart w:id="5" w:name="_Toc85722535"/>
      <w:r>
        <w:t>Copying and sharing images taken from published books or journals covered by the CLA licence.</w:t>
      </w:r>
      <w:bookmarkEnd w:id="5"/>
    </w:p>
    <w:p w14:paraId="2F57470E" w14:textId="77777777" w:rsidR="00446881" w:rsidRDefault="00446881" w:rsidP="00446881">
      <w:pPr>
        <w:rPr>
          <w:sz w:val="24"/>
          <w:szCs w:val="24"/>
        </w:rPr>
      </w:pPr>
    </w:p>
    <w:p w14:paraId="5E737858" w14:textId="3CBDD4C4" w:rsidR="00FF3536" w:rsidRDefault="00F20F4F" w:rsidP="00446881">
      <w:pPr>
        <w:rPr>
          <w:sz w:val="24"/>
          <w:szCs w:val="24"/>
        </w:rPr>
      </w:pPr>
      <w:r>
        <w:rPr>
          <w:sz w:val="24"/>
          <w:szCs w:val="24"/>
        </w:rPr>
        <w:t xml:space="preserve">Providing the images are from print sources covered by the University’s CLA licence, staff can copy and share </w:t>
      </w:r>
      <w:r w:rsidR="00576402">
        <w:rPr>
          <w:sz w:val="24"/>
          <w:szCs w:val="24"/>
        </w:rPr>
        <w:t>image</w:t>
      </w:r>
      <w:r w:rsidR="00BC4CB0">
        <w:rPr>
          <w:sz w:val="24"/>
          <w:szCs w:val="24"/>
        </w:rPr>
        <w:t>s</w:t>
      </w:r>
      <w:r>
        <w:rPr>
          <w:sz w:val="24"/>
          <w:szCs w:val="24"/>
        </w:rPr>
        <w:t xml:space="preserve"> from a published book or journal within teaching materials, course packs</w:t>
      </w:r>
      <w:r w:rsidR="00CC0CF0">
        <w:rPr>
          <w:sz w:val="24"/>
          <w:szCs w:val="24"/>
        </w:rPr>
        <w:t>.</w:t>
      </w:r>
      <w:r>
        <w:rPr>
          <w:sz w:val="24"/>
          <w:szCs w:val="24"/>
        </w:rPr>
        <w:t xml:space="preserve"> </w:t>
      </w:r>
      <w:r w:rsidR="00FF3536">
        <w:rPr>
          <w:sz w:val="24"/>
          <w:szCs w:val="24"/>
        </w:rPr>
        <w:t>Images taken from these sources</w:t>
      </w:r>
      <w:r w:rsidR="00CC0CF0">
        <w:rPr>
          <w:sz w:val="24"/>
          <w:szCs w:val="24"/>
        </w:rPr>
        <w:t xml:space="preserve"> can made available to</w:t>
      </w:r>
      <w:r w:rsidR="00640A4D">
        <w:rPr>
          <w:sz w:val="24"/>
          <w:szCs w:val="24"/>
        </w:rPr>
        <w:t xml:space="preserve"> enrolled</w:t>
      </w:r>
      <w:r w:rsidR="00CC0CF0">
        <w:rPr>
          <w:sz w:val="24"/>
          <w:szCs w:val="24"/>
        </w:rPr>
        <w:t xml:space="preserve"> students in a face-to-face lecture environment or through a secure online platform like Moodle.</w:t>
      </w:r>
      <w:r w:rsidR="00FF3536">
        <w:rPr>
          <w:sz w:val="24"/>
          <w:szCs w:val="24"/>
        </w:rPr>
        <w:t xml:space="preserve"> These types of images are on occasion referred to as ‘</w:t>
      </w:r>
      <w:proofErr w:type="spellStart"/>
      <w:r w:rsidR="007967CD">
        <w:rPr>
          <w:sz w:val="24"/>
          <w:szCs w:val="24"/>
        </w:rPr>
        <w:fldChar w:fldCharType="begin"/>
      </w:r>
      <w:r w:rsidR="007967CD">
        <w:rPr>
          <w:sz w:val="24"/>
          <w:szCs w:val="24"/>
        </w:rPr>
        <w:instrText xml:space="preserve"> HYPERLINK "https://cla.co.uk/sites/default/files/CLA-HE-User-Guidelines.pdf" </w:instrText>
      </w:r>
      <w:r w:rsidR="007967CD">
        <w:rPr>
          <w:sz w:val="24"/>
          <w:szCs w:val="24"/>
        </w:rPr>
        <w:fldChar w:fldCharType="separate"/>
      </w:r>
      <w:r w:rsidR="00FF3536" w:rsidRPr="007967CD">
        <w:rPr>
          <w:rStyle w:val="Hyperlink"/>
          <w:sz w:val="24"/>
          <w:szCs w:val="24"/>
        </w:rPr>
        <w:t>disembedded</w:t>
      </w:r>
      <w:proofErr w:type="spellEnd"/>
      <w:r w:rsidR="00FF3536" w:rsidRPr="007967CD">
        <w:rPr>
          <w:rStyle w:val="Hyperlink"/>
          <w:sz w:val="24"/>
          <w:szCs w:val="24"/>
        </w:rPr>
        <w:t xml:space="preserve"> images</w:t>
      </w:r>
      <w:r w:rsidR="007967CD">
        <w:rPr>
          <w:sz w:val="24"/>
          <w:szCs w:val="24"/>
        </w:rPr>
        <w:fldChar w:fldCharType="end"/>
      </w:r>
      <w:r w:rsidR="00FF3536">
        <w:rPr>
          <w:sz w:val="24"/>
          <w:szCs w:val="24"/>
        </w:rPr>
        <w:t>’</w:t>
      </w:r>
      <w:r w:rsidR="007967CD">
        <w:rPr>
          <w:sz w:val="24"/>
          <w:szCs w:val="24"/>
        </w:rPr>
        <w:t xml:space="preserve"> (page 15)</w:t>
      </w:r>
      <w:r w:rsidR="00FF3536">
        <w:rPr>
          <w:sz w:val="24"/>
          <w:szCs w:val="24"/>
        </w:rPr>
        <w:t xml:space="preserve">. </w:t>
      </w:r>
    </w:p>
    <w:p w14:paraId="605AC23A" w14:textId="6B0688C4" w:rsidR="007967CD" w:rsidRDefault="00640A4D" w:rsidP="00446881">
      <w:pPr>
        <w:rPr>
          <w:sz w:val="24"/>
          <w:szCs w:val="24"/>
        </w:rPr>
      </w:pPr>
      <w:r>
        <w:rPr>
          <w:sz w:val="24"/>
          <w:szCs w:val="24"/>
        </w:rPr>
        <w:t>On the condition that</w:t>
      </w:r>
      <w:r w:rsidR="007967CD">
        <w:rPr>
          <w:sz w:val="24"/>
          <w:szCs w:val="24"/>
        </w:rPr>
        <w:t xml:space="preserve"> the use is under the CLA Licence terms, then there is no requirement for Universities to report the copying of </w:t>
      </w:r>
      <w:proofErr w:type="spellStart"/>
      <w:r w:rsidR="007967CD">
        <w:rPr>
          <w:sz w:val="24"/>
          <w:szCs w:val="24"/>
        </w:rPr>
        <w:t>disembedded</w:t>
      </w:r>
      <w:proofErr w:type="spellEnd"/>
      <w:r w:rsidR="007967CD">
        <w:rPr>
          <w:sz w:val="24"/>
          <w:szCs w:val="24"/>
        </w:rPr>
        <w:t xml:space="preserve"> images.</w:t>
      </w:r>
      <w:r w:rsidR="0099536C">
        <w:rPr>
          <w:sz w:val="24"/>
          <w:szCs w:val="24"/>
        </w:rPr>
        <w:t xml:space="preserve"> </w:t>
      </w:r>
    </w:p>
    <w:p w14:paraId="3046E6F3" w14:textId="09F93917" w:rsidR="00640A4D" w:rsidRDefault="00640A4D" w:rsidP="00446881">
      <w:pPr>
        <w:rPr>
          <w:sz w:val="24"/>
          <w:szCs w:val="24"/>
        </w:rPr>
      </w:pPr>
      <w:r>
        <w:rPr>
          <w:sz w:val="24"/>
          <w:szCs w:val="24"/>
        </w:rPr>
        <w:t>You</w:t>
      </w:r>
      <w:r w:rsidR="00576402">
        <w:rPr>
          <w:sz w:val="24"/>
          <w:szCs w:val="24"/>
        </w:rPr>
        <w:t xml:space="preserve"> can</w:t>
      </w:r>
      <w:r>
        <w:rPr>
          <w:sz w:val="24"/>
          <w:szCs w:val="24"/>
        </w:rPr>
        <w:t xml:space="preserve"> determine if a book or journal is covered under the CLA licence by making use of the </w:t>
      </w:r>
      <w:hyperlink r:id="rId22" w:history="1">
        <w:r w:rsidRPr="00640A4D">
          <w:rPr>
            <w:rStyle w:val="Hyperlink"/>
            <w:sz w:val="24"/>
            <w:szCs w:val="24"/>
          </w:rPr>
          <w:t>CLA’s permissions tool</w:t>
        </w:r>
      </w:hyperlink>
      <w:r>
        <w:rPr>
          <w:sz w:val="24"/>
          <w:szCs w:val="24"/>
        </w:rPr>
        <w:t>.</w:t>
      </w:r>
      <w:r w:rsidR="0099536C">
        <w:rPr>
          <w:sz w:val="24"/>
          <w:szCs w:val="24"/>
        </w:rPr>
        <w:t xml:space="preserve"> </w:t>
      </w:r>
    </w:p>
    <w:p w14:paraId="1BB366C6" w14:textId="77777777" w:rsidR="00BD07FB" w:rsidRDefault="00BD07FB">
      <w:pPr>
        <w:rPr>
          <w:sz w:val="24"/>
          <w:szCs w:val="24"/>
        </w:rPr>
      </w:pPr>
      <w:r>
        <w:rPr>
          <w:sz w:val="24"/>
          <w:szCs w:val="24"/>
        </w:rPr>
        <w:br w:type="page"/>
      </w:r>
    </w:p>
    <w:p w14:paraId="2A11A31B" w14:textId="6F74A11D" w:rsidR="00231EAC" w:rsidRDefault="007428FB" w:rsidP="00C37512">
      <w:pPr>
        <w:pStyle w:val="Heading1"/>
      </w:pPr>
      <w:bookmarkStart w:id="6" w:name="_Toc85722536"/>
      <w:r>
        <w:lastRenderedPageBreak/>
        <w:t xml:space="preserve">Alternative </w:t>
      </w:r>
      <w:r w:rsidR="00600323">
        <w:t>solutions if</w:t>
      </w:r>
      <w:r>
        <w:t xml:space="preserve"> literary work </w:t>
      </w:r>
      <w:r w:rsidR="00D54D07">
        <w:t>is not</w:t>
      </w:r>
      <w:r>
        <w:t xml:space="preserve"> available under CLA </w:t>
      </w:r>
      <w:r w:rsidR="00E140B0">
        <w:t>licence.</w:t>
      </w:r>
      <w:bookmarkEnd w:id="6"/>
    </w:p>
    <w:p w14:paraId="013DB184" w14:textId="7F1A8489" w:rsidR="00C37512" w:rsidRPr="005D76B5" w:rsidRDefault="005D76B5" w:rsidP="00BD07FB">
      <w:pPr>
        <w:rPr>
          <w:b/>
          <w:bCs/>
          <w:sz w:val="24"/>
          <w:szCs w:val="24"/>
        </w:rPr>
      </w:pPr>
      <w:r w:rsidRPr="005D76B5">
        <w:rPr>
          <w:b/>
          <w:bCs/>
          <w:sz w:val="24"/>
          <w:szCs w:val="24"/>
        </w:rPr>
        <w:br/>
      </w:r>
    </w:p>
    <w:p w14:paraId="6E8B8BA2" w14:textId="4A411815" w:rsidR="005D76B5" w:rsidRPr="00BD07FB" w:rsidRDefault="005D76B5" w:rsidP="005D76B5">
      <w:pPr>
        <w:pStyle w:val="Heading2"/>
      </w:pPr>
      <w:bookmarkStart w:id="7" w:name="_Toc85722537"/>
      <w:r>
        <w:t>Section 30, Quotation, Criticism</w:t>
      </w:r>
      <w:r w:rsidR="00FE2280">
        <w:t xml:space="preserve">, </w:t>
      </w:r>
      <w:r>
        <w:t>Review</w:t>
      </w:r>
      <w:bookmarkEnd w:id="7"/>
      <w:r w:rsidR="00FE2280">
        <w:t xml:space="preserve"> </w:t>
      </w:r>
    </w:p>
    <w:p w14:paraId="7B62FF2B" w14:textId="77777777" w:rsidR="00640A4D" w:rsidRDefault="00640A4D" w:rsidP="00446881">
      <w:pPr>
        <w:rPr>
          <w:sz w:val="24"/>
          <w:szCs w:val="24"/>
        </w:rPr>
      </w:pPr>
    </w:p>
    <w:p w14:paraId="5B0CC1E4" w14:textId="0DD94467" w:rsidR="00FF3536" w:rsidRDefault="005860D1" w:rsidP="00446881">
      <w:pPr>
        <w:rPr>
          <w:sz w:val="24"/>
          <w:szCs w:val="24"/>
        </w:rPr>
      </w:pPr>
      <w:r>
        <w:rPr>
          <w:sz w:val="24"/>
          <w:szCs w:val="24"/>
        </w:rPr>
        <w:t xml:space="preserve">This exception covers a broad range of work, which includes the use of </w:t>
      </w:r>
      <w:r w:rsidR="002963D9">
        <w:rPr>
          <w:sz w:val="24"/>
          <w:szCs w:val="24"/>
        </w:rPr>
        <w:t>extracts from a book or a journal</w:t>
      </w:r>
      <w:r>
        <w:rPr>
          <w:sz w:val="24"/>
          <w:szCs w:val="24"/>
        </w:rPr>
        <w:t xml:space="preserve"> under this exception. However, if you intend to make use of this exception, then you must </w:t>
      </w:r>
      <w:r w:rsidR="007B154E">
        <w:rPr>
          <w:sz w:val="24"/>
          <w:szCs w:val="24"/>
        </w:rPr>
        <w:t>adhere to</w:t>
      </w:r>
      <w:r>
        <w:rPr>
          <w:sz w:val="24"/>
          <w:szCs w:val="24"/>
        </w:rPr>
        <w:t xml:space="preserve"> the following:</w:t>
      </w:r>
    </w:p>
    <w:p w14:paraId="4FE438E7" w14:textId="32B5F066" w:rsidR="005860D1" w:rsidRDefault="005860D1" w:rsidP="005860D1">
      <w:pPr>
        <w:pStyle w:val="ListParagraph"/>
        <w:numPr>
          <w:ilvl w:val="0"/>
          <w:numId w:val="9"/>
        </w:numPr>
        <w:rPr>
          <w:sz w:val="24"/>
          <w:szCs w:val="24"/>
        </w:rPr>
      </w:pPr>
      <w:r>
        <w:rPr>
          <w:sz w:val="24"/>
          <w:szCs w:val="24"/>
        </w:rPr>
        <w:t xml:space="preserve">The use must fall under </w:t>
      </w:r>
      <w:r w:rsidR="0093263C">
        <w:rPr>
          <w:sz w:val="24"/>
          <w:szCs w:val="24"/>
        </w:rPr>
        <w:t>either,</w:t>
      </w:r>
      <w:r>
        <w:rPr>
          <w:sz w:val="24"/>
          <w:szCs w:val="24"/>
        </w:rPr>
        <w:t xml:space="preserve"> quotation, </w:t>
      </w:r>
      <w:proofErr w:type="gramStart"/>
      <w:r>
        <w:rPr>
          <w:sz w:val="24"/>
          <w:szCs w:val="24"/>
        </w:rPr>
        <w:t>criticism</w:t>
      </w:r>
      <w:proofErr w:type="gramEnd"/>
      <w:r>
        <w:rPr>
          <w:sz w:val="24"/>
          <w:szCs w:val="24"/>
        </w:rPr>
        <w:t xml:space="preserve"> or </w:t>
      </w:r>
      <w:r w:rsidR="00C46B05">
        <w:rPr>
          <w:sz w:val="24"/>
          <w:szCs w:val="24"/>
        </w:rPr>
        <w:t>review.</w:t>
      </w:r>
    </w:p>
    <w:p w14:paraId="64C6494C" w14:textId="0640B0E7" w:rsidR="005860D1" w:rsidRDefault="005860D1" w:rsidP="005860D1">
      <w:pPr>
        <w:pStyle w:val="ListParagraph"/>
        <w:numPr>
          <w:ilvl w:val="0"/>
          <w:numId w:val="9"/>
        </w:numPr>
        <w:rPr>
          <w:sz w:val="24"/>
          <w:szCs w:val="24"/>
        </w:rPr>
      </w:pPr>
      <w:r>
        <w:rPr>
          <w:sz w:val="24"/>
          <w:szCs w:val="24"/>
        </w:rPr>
        <w:t xml:space="preserve">The material is available to the </w:t>
      </w:r>
      <w:r w:rsidR="00C46B05">
        <w:rPr>
          <w:sz w:val="24"/>
          <w:szCs w:val="24"/>
        </w:rPr>
        <w:t>public.</w:t>
      </w:r>
      <w:r w:rsidR="004A1195">
        <w:rPr>
          <w:sz w:val="24"/>
          <w:szCs w:val="24"/>
        </w:rPr>
        <w:t xml:space="preserve"> </w:t>
      </w:r>
    </w:p>
    <w:p w14:paraId="1279A057" w14:textId="4EBF37AF" w:rsidR="005860D1" w:rsidRDefault="005860D1" w:rsidP="005860D1">
      <w:pPr>
        <w:pStyle w:val="ListParagraph"/>
        <w:numPr>
          <w:ilvl w:val="0"/>
          <w:numId w:val="9"/>
        </w:numPr>
        <w:rPr>
          <w:sz w:val="24"/>
          <w:szCs w:val="24"/>
        </w:rPr>
      </w:pPr>
      <w:r>
        <w:rPr>
          <w:sz w:val="24"/>
          <w:szCs w:val="24"/>
        </w:rPr>
        <w:t xml:space="preserve">The use of the material is considered “fair” (see </w:t>
      </w:r>
      <w:r w:rsidR="00DD33A4">
        <w:rPr>
          <w:sz w:val="24"/>
          <w:szCs w:val="24"/>
        </w:rPr>
        <w:t>section titled “Fair Dealing”</w:t>
      </w:r>
      <w:r>
        <w:rPr>
          <w:sz w:val="24"/>
          <w:szCs w:val="24"/>
        </w:rPr>
        <w:t xml:space="preserve"> for information)</w:t>
      </w:r>
    </w:p>
    <w:p w14:paraId="045BDC79" w14:textId="1154A9F3" w:rsidR="005860D1" w:rsidRDefault="005860D1" w:rsidP="005860D1">
      <w:pPr>
        <w:pStyle w:val="ListParagraph"/>
        <w:numPr>
          <w:ilvl w:val="0"/>
          <w:numId w:val="9"/>
        </w:numPr>
        <w:rPr>
          <w:sz w:val="24"/>
          <w:szCs w:val="24"/>
        </w:rPr>
      </w:pPr>
      <w:r>
        <w:rPr>
          <w:sz w:val="24"/>
          <w:szCs w:val="24"/>
        </w:rPr>
        <w:t xml:space="preserve">You only use the amount required to fulfil your intended </w:t>
      </w:r>
      <w:r w:rsidR="00C46B05">
        <w:rPr>
          <w:sz w:val="24"/>
          <w:szCs w:val="24"/>
        </w:rPr>
        <w:t>purpose.</w:t>
      </w:r>
    </w:p>
    <w:p w14:paraId="3BBE51F7" w14:textId="725F8D32" w:rsidR="005860D1" w:rsidRDefault="007B154E" w:rsidP="005860D1">
      <w:pPr>
        <w:pStyle w:val="ListParagraph"/>
        <w:numPr>
          <w:ilvl w:val="0"/>
          <w:numId w:val="9"/>
        </w:numPr>
        <w:rPr>
          <w:sz w:val="24"/>
          <w:szCs w:val="24"/>
        </w:rPr>
      </w:pPr>
      <w:r>
        <w:rPr>
          <w:sz w:val="24"/>
          <w:szCs w:val="24"/>
        </w:rPr>
        <w:t>You must provide sufficient acknowledgment (credit), to the creator of the image(s) when using their work</w:t>
      </w:r>
      <w:r w:rsidR="00D10C9D">
        <w:rPr>
          <w:sz w:val="24"/>
          <w:szCs w:val="24"/>
        </w:rPr>
        <w:t xml:space="preserve"> (unless it is impossible for reasons of practicality)</w:t>
      </w:r>
    </w:p>
    <w:p w14:paraId="5BA52812" w14:textId="7C3B6CD5" w:rsidR="007B154E" w:rsidRDefault="007B154E" w:rsidP="007B154E">
      <w:pPr>
        <w:rPr>
          <w:sz w:val="24"/>
          <w:szCs w:val="24"/>
        </w:rPr>
      </w:pPr>
    </w:p>
    <w:p w14:paraId="0ECB32E6" w14:textId="52DD0A36" w:rsidR="007B154E" w:rsidRDefault="007B154E" w:rsidP="007B154E">
      <w:pPr>
        <w:pStyle w:val="Heading2"/>
      </w:pPr>
      <w:bookmarkStart w:id="8" w:name="_Toc85722538"/>
      <w:r>
        <w:t>Section 32, Illustration for Instruction</w:t>
      </w:r>
      <w:bookmarkEnd w:id="8"/>
    </w:p>
    <w:p w14:paraId="04DD9808" w14:textId="5852A141" w:rsidR="007B154E" w:rsidRDefault="007B154E" w:rsidP="007B154E">
      <w:pPr>
        <w:rPr>
          <w:sz w:val="24"/>
          <w:szCs w:val="24"/>
        </w:rPr>
      </w:pPr>
    </w:p>
    <w:p w14:paraId="51BCF011" w14:textId="4A64B883" w:rsidR="007B154E" w:rsidRDefault="00732CFD" w:rsidP="007B154E">
      <w:pPr>
        <w:rPr>
          <w:sz w:val="24"/>
          <w:szCs w:val="24"/>
        </w:rPr>
      </w:pPr>
      <w:r>
        <w:rPr>
          <w:sz w:val="24"/>
          <w:szCs w:val="24"/>
        </w:rPr>
        <w:t>This exception is relevant for the educational community, as it allows the use of all types of works (including images) providing the usage is for non-commercial teaching purposes</w:t>
      </w:r>
      <w:r w:rsidR="0001295E">
        <w:rPr>
          <w:sz w:val="24"/>
          <w:szCs w:val="24"/>
        </w:rPr>
        <w:t xml:space="preserve">. </w:t>
      </w:r>
    </w:p>
    <w:p w14:paraId="12FCA9DD" w14:textId="3B0B5717" w:rsidR="0001295E" w:rsidRDefault="0001295E" w:rsidP="0001295E">
      <w:pPr>
        <w:pStyle w:val="ListParagraph"/>
        <w:numPr>
          <w:ilvl w:val="0"/>
          <w:numId w:val="10"/>
        </w:numPr>
        <w:rPr>
          <w:sz w:val="24"/>
          <w:szCs w:val="24"/>
        </w:rPr>
      </w:pPr>
      <w:r>
        <w:rPr>
          <w:sz w:val="24"/>
          <w:szCs w:val="24"/>
        </w:rPr>
        <w:t>Attribution to the rights holder (creator) is provided</w:t>
      </w:r>
      <w:r w:rsidR="00D10C9D">
        <w:rPr>
          <w:sz w:val="24"/>
          <w:szCs w:val="24"/>
        </w:rPr>
        <w:t xml:space="preserve"> (unless it is impossible for reasons of practicality)</w:t>
      </w:r>
    </w:p>
    <w:p w14:paraId="3EB7EADB" w14:textId="176993BB" w:rsidR="0001295E" w:rsidRDefault="0001295E" w:rsidP="0001295E">
      <w:pPr>
        <w:pStyle w:val="ListParagraph"/>
        <w:numPr>
          <w:ilvl w:val="0"/>
          <w:numId w:val="10"/>
        </w:numPr>
        <w:rPr>
          <w:sz w:val="24"/>
          <w:szCs w:val="24"/>
        </w:rPr>
      </w:pPr>
      <w:r>
        <w:rPr>
          <w:sz w:val="24"/>
          <w:szCs w:val="24"/>
        </w:rPr>
        <w:t>The use of the material is considered “fair” (see following section for information)</w:t>
      </w:r>
    </w:p>
    <w:p w14:paraId="49CA0722" w14:textId="77777777" w:rsidR="003B2E09" w:rsidRDefault="0001295E" w:rsidP="0001295E">
      <w:pPr>
        <w:pStyle w:val="ListParagraph"/>
        <w:numPr>
          <w:ilvl w:val="0"/>
          <w:numId w:val="10"/>
        </w:numPr>
        <w:rPr>
          <w:sz w:val="24"/>
          <w:szCs w:val="24"/>
        </w:rPr>
      </w:pPr>
      <w:r>
        <w:rPr>
          <w:sz w:val="24"/>
          <w:szCs w:val="24"/>
        </w:rPr>
        <w:t xml:space="preserve">The copied materials must be used to illustrate a teaching point about the subject being </w:t>
      </w:r>
      <w:r w:rsidR="00C46B05">
        <w:rPr>
          <w:sz w:val="24"/>
          <w:szCs w:val="24"/>
        </w:rPr>
        <w:t>taught.</w:t>
      </w:r>
    </w:p>
    <w:p w14:paraId="48552A26" w14:textId="698055E0" w:rsidR="0001295E" w:rsidRPr="003B2E09" w:rsidRDefault="00E140B0" w:rsidP="003B2E09">
      <w:pPr>
        <w:rPr>
          <w:sz w:val="24"/>
          <w:szCs w:val="24"/>
        </w:rPr>
      </w:pPr>
      <w:r w:rsidRPr="003B2E09">
        <w:rPr>
          <w:sz w:val="24"/>
          <w:szCs w:val="24"/>
        </w:rPr>
        <w:br/>
      </w:r>
    </w:p>
    <w:p w14:paraId="63373386" w14:textId="77777777" w:rsidR="003B2E09" w:rsidRDefault="003B2E09">
      <w:pPr>
        <w:rPr>
          <w:rFonts w:eastAsiaTheme="majorEastAsia" w:cstheme="majorBidi"/>
          <w:bCs/>
          <w:color w:val="FFFFFF" w:themeColor="background1"/>
          <w:sz w:val="36"/>
          <w:szCs w:val="26"/>
        </w:rPr>
      </w:pPr>
      <w:r>
        <w:br w:type="page"/>
      </w:r>
    </w:p>
    <w:p w14:paraId="208EA2C9" w14:textId="7B6B6CBB" w:rsidR="0001295E" w:rsidRDefault="0001295E" w:rsidP="0001295E">
      <w:pPr>
        <w:pStyle w:val="Heading2"/>
      </w:pPr>
      <w:bookmarkStart w:id="9" w:name="_Toc85722539"/>
      <w:r>
        <w:lastRenderedPageBreak/>
        <w:t>Fair Dealing</w:t>
      </w:r>
      <w:bookmarkEnd w:id="9"/>
    </w:p>
    <w:p w14:paraId="359864BF" w14:textId="77777777" w:rsidR="00185C29" w:rsidRDefault="00185C29" w:rsidP="00185C29">
      <w:pPr>
        <w:rPr>
          <w:sz w:val="24"/>
          <w:szCs w:val="24"/>
        </w:rPr>
      </w:pPr>
    </w:p>
    <w:p w14:paraId="3C67781A" w14:textId="35995DB9" w:rsidR="00DC4411" w:rsidRPr="00DC4411" w:rsidRDefault="00DC4411" w:rsidP="00185C29">
      <w:pPr>
        <w:rPr>
          <w:b/>
          <w:bCs/>
          <w:sz w:val="24"/>
          <w:szCs w:val="24"/>
        </w:rPr>
      </w:pPr>
      <w:r w:rsidRPr="00DC4411">
        <w:rPr>
          <w:b/>
          <w:bCs/>
          <w:sz w:val="24"/>
          <w:szCs w:val="24"/>
        </w:rPr>
        <w:t>The above copyright exceptions are tied to the legal framework outlined below.</w:t>
      </w:r>
    </w:p>
    <w:p w14:paraId="61C731C5" w14:textId="70AF9B79" w:rsidR="00185C29" w:rsidRDefault="00185C29" w:rsidP="00185C29">
      <w:pPr>
        <w:rPr>
          <w:sz w:val="24"/>
          <w:szCs w:val="24"/>
        </w:rPr>
      </w:pPr>
      <w:r w:rsidRPr="00185C29">
        <w:rPr>
          <w:sz w:val="24"/>
          <w:szCs w:val="24"/>
        </w:rPr>
        <w:t>Fair Dealing is a legal framework designed to allow the lawful use of copyright protected work without having to seek permission from the author under certain circumstances. Sufficient acknowledgement must be provided to the author when their work is used unless it is impossible to do so.</w:t>
      </w:r>
    </w:p>
    <w:p w14:paraId="45A293B9" w14:textId="52D3E63E" w:rsidR="0001295E" w:rsidRDefault="00185C29" w:rsidP="00185C29">
      <w:pPr>
        <w:rPr>
          <w:sz w:val="24"/>
          <w:szCs w:val="24"/>
        </w:rPr>
      </w:pPr>
      <w:r w:rsidRPr="00185C29">
        <w:rPr>
          <w:sz w:val="24"/>
          <w:szCs w:val="24"/>
        </w:rPr>
        <w:t xml:space="preserve">There is no legal definition of what Fair Dealing is, however the </w:t>
      </w:r>
      <w:hyperlink r:id="rId23" w:anchor="fair-dealing" w:history="1">
        <w:r w:rsidRPr="007B2ECF">
          <w:rPr>
            <w:rStyle w:val="Hyperlink"/>
            <w:sz w:val="24"/>
            <w:szCs w:val="24"/>
          </w:rPr>
          <w:t>CDPA</w:t>
        </w:r>
      </w:hyperlink>
      <w:r w:rsidRPr="00185C29">
        <w:rPr>
          <w:sz w:val="24"/>
          <w:szCs w:val="24"/>
        </w:rPr>
        <w:t xml:space="preserve"> does refer to some case law (a legal test) which does provide some factors that should be considered when trying to decide if a use is considered fair or not.</w:t>
      </w:r>
      <w:r w:rsidR="007B2ECF">
        <w:rPr>
          <w:sz w:val="24"/>
          <w:szCs w:val="24"/>
        </w:rPr>
        <w:t xml:space="preserve"> A direct quote of these factors can be viewed below:</w:t>
      </w:r>
    </w:p>
    <w:p w14:paraId="1BB7C9AF" w14:textId="74C0FAE3" w:rsidR="007B2ECF" w:rsidRDefault="007B2ECF" w:rsidP="007B2ECF">
      <w:pPr>
        <w:pStyle w:val="ListParagraph"/>
        <w:numPr>
          <w:ilvl w:val="0"/>
          <w:numId w:val="11"/>
        </w:numPr>
        <w:rPr>
          <w:i/>
          <w:iCs/>
          <w:sz w:val="24"/>
          <w:szCs w:val="24"/>
        </w:rPr>
      </w:pPr>
      <w:r w:rsidRPr="007B2ECF">
        <w:rPr>
          <w:i/>
          <w:iCs/>
          <w:sz w:val="24"/>
          <w:szCs w:val="24"/>
        </w:rPr>
        <w:t>“does using the work affect the market for the original work? If a use of a work acts as a substitute for it, causing the owner to lose revenue, then it is not likely to be fair</w:t>
      </w:r>
      <w:r>
        <w:rPr>
          <w:i/>
          <w:iCs/>
          <w:sz w:val="24"/>
          <w:szCs w:val="24"/>
        </w:rPr>
        <w:br/>
      </w:r>
    </w:p>
    <w:p w14:paraId="2634BA3B" w14:textId="2DC85D71" w:rsidR="007B2ECF" w:rsidRDefault="007B2ECF" w:rsidP="007B2ECF">
      <w:pPr>
        <w:pStyle w:val="ListParagraph"/>
        <w:numPr>
          <w:ilvl w:val="0"/>
          <w:numId w:val="11"/>
        </w:numPr>
        <w:rPr>
          <w:i/>
          <w:iCs/>
          <w:sz w:val="24"/>
          <w:szCs w:val="24"/>
        </w:rPr>
      </w:pPr>
      <w:r w:rsidRPr="007B2ECF">
        <w:rPr>
          <w:i/>
          <w:iCs/>
          <w:sz w:val="24"/>
          <w:szCs w:val="24"/>
        </w:rPr>
        <w:t xml:space="preserve">is the amount of the work taken reasonable and appropriate? Was it necessary to use the amount that was taken? </w:t>
      </w:r>
      <w:r w:rsidR="00C46B05" w:rsidRPr="007B2ECF">
        <w:rPr>
          <w:i/>
          <w:iCs/>
          <w:sz w:val="24"/>
          <w:szCs w:val="24"/>
        </w:rPr>
        <w:t>Usually,</w:t>
      </w:r>
      <w:r w:rsidRPr="007B2ECF">
        <w:rPr>
          <w:i/>
          <w:iCs/>
          <w:sz w:val="24"/>
          <w:szCs w:val="24"/>
        </w:rPr>
        <w:t xml:space="preserve"> only part of a work may be used”</w:t>
      </w:r>
    </w:p>
    <w:p w14:paraId="3474F537" w14:textId="4814C426" w:rsidR="007B2ECF" w:rsidRPr="007B2ECF" w:rsidRDefault="007B2ECF" w:rsidP="007B2ECF">
      <w:pPr>
        <w:rPr>
          <w:i/>
          <w:iCs/>
          <w:sz w:val="24"/>
          <w:szCs w:val="24"/>
        </w:rPr>
      </w:pPr>
      <w:r>
        <w:rPr>
          <w:i/>
          <w:iCs/>
          <w:sz w:val="24"/>
          <w:szCs w:val="24"/>
        </w:rPr>
        <w:t xml:space="preserve">N.B., unless it is impossible to do so, you must provide attribution (credit) </w:t>
      </w:r>
    </w:p>
    <w:p w14:paraId="1EB8CB68" w14:textId="5E5924E4" w:rsidR="008668DC" w:rsidRPr="007B2ECF" w:rsidRDefault="008668DC" w:rsidP="00E140B0">
      <w:pPr>
        <w:rPr>
          <w:sz w:val="24"/>
          <w:szCs w:val="24"/>
        </w:rPr>
      </w:pPr>
      <w:r>
        <w:rPr>
          <w:sz w:val="24"/>
          <w:szCs w:val="24"/>
        </w:rPr>
        <w:br/>
      </w:r>
    </w:p>
    <w:p w14:paraId="3630E6D2" w14:textId="1334F1A5" w:rsidR="002743E7" w:rsidRDefault="002743E7" w:rsidP="00C76F07">
      <w:pPr>
        <w:rPr>
          <w:sz w:val="24"/>
          <w:szCs w:val="24"/>
        </w:rPr>
      </w:pPr>
    </w:p>
    <w:p w14:paraId="4DC3CC95" w14:textId="330E28E0" w:rsidR="002743E7" w:rsidRDefault="002743E7" w:rsidP="00C76F07">
      <w:pPr>
        <w:rPr>
          <w:sz w:val="24"/>
          <w:szCs w:val="24"/>
        </w:rPr>
      </w:pPr>
    </w:p>
    <w:p w14:paraId="0F85A8AE" w14:textId="77777777" w:rsidR="003B2E09" w:rsidRDefault="003B2E09">
      <w:pPr>
        <w:rPr>
          <w:rFonts w:eastAsiaTheme="majorEastAsia" w:cstheme="majorBidi"/>
          <w:bCs/>
          <w:color w:val="FFFFFF" w:themeColor="background1"/>
          <w:sz w:val="36"/>
          <w:szCs w:val="26"/>
        </w:rPr>
      </w:pPr>
      <w:r>
        <w:br w:type="page"/>
      </w:r>
    </w:p>
    <w:p w14:paraId="4142DFF5" w14:textId="57C0839B" w:rsidR="00624CCD" w:rsidRDefault="00112087" w:rsidP="00112087">
      <w:pPr>
        <w:pStyle w:val="Heading2"/>
      </w:pPr>
      <w:bookmarkStart w:id="10" w:name="_Toc85722540"/>
      <w:r>
        <w:lastRenderedPageBreak/>
        <w:t>Linking to materials that are Openly Licenced.</w:t>
      </w:r>
      <w:bookmarkEnd w:id="10"/>
    </w:p>
    <w:p w14:paraId="56FB5448" w14:textId="161951A6" w:rsidR="00112087" w:rsidRDefault="00112087" w:rsidP="00C76F07">
      <w:pPr>
        <w:rPr>
          <w:sz w:val="24"/>
          <w:szCs w:val="24"/>
        </w:rPr>
      </w:pPr>
    </w:p>
    <w:p w14:paraId="645E1037" w14:textId="4E530A13" w:rsidR="000567BA" w:rsidRDefault="000567BA" w:rsidP="00C76F07">
      <w:pPr>
        <w:rPr>
          <w:sz w:val="24"/>
          <w:szCs w:val="24"/>
        </w:rPr>
      </w:pPr>
      <w:r>
        <w:rPr>
          <w:sz w:val="24"/>
          <w:szCs w:val="24"/>
        </w:rPr>
        <w:t>There are a growing number of educational based resources being made available under Open Access</w:t>
      </w:r>
      <w:r w:rsidR="004C3920">
        <w:rPr>
          <w:sz w:val="24"/>
          <w:szCs w:val="24"/>
        </w:rPr>
        <w:t xml:space="preserve"> (OA)</w:t>
      </w:r>
      <w:r>
        <w:rPr>
          <w:sz w:val="24"/>
          <w:szCs w:val="24"/>
        </w:rPr>
        <w:t xml:space="preserve"> or open licences being assigned to them. These types of materials, along with those that are available as Open Educational Resources</w:t>
      </w:r>
      <w:r w:rsidR="004C3920">
        <w:rPr>
          <w:sz w:val="24"/>
          <w:szCs w:val="24"/>
        </w:rPr>
        <w:t xml:space="preserve"> (OER)</w:t>
      </w:r>
      <w:r>
        <w:rPr>
          <w:sz w:val="24"/>
          <w:szCs w:val="24"/>
        </w:rPr>
        <w:t xml:space="preserve">, are </w:t>
      </w:r>
      <w:r w:rsidR="004C3920">
        <w:rPr>
          <w:sz w:val="24"/>
          <w:szCs w:val="24"/>
        </w:rPr>
        <w:t xml:space="preserve">ideal for use in teaching materials if relevant. </w:t>
      </w:r>
      <w:r w:rsidR="00454802">
        <w:rPr>
          <w:sz w:val="24"/>
          <w:szCs w:val="24"/>
        </w:rPr>
        <w:t xml:space="preserve">However, it would be advisable to provide attribution when making use of Open licenced </w:t>
      </w:r>
      <w:r w:rsidR="000D09D3">
        <w:rPr>
          <w:sz w:val="24"/>
          <w:szCs w:val="24"/>
        </w:rPr>
        <w:t>work and</w:t>
      </w:r>
      <w:r w:rsidR="00454802">
        <w:rPr>
          <w:sz w:val="24"/>
          <w:szCs w:val="24"/>
        </w:rPr>
        <w:t xml:space="preserve"> determining if the creator has set specific criteria on how they should be cited.</w:t>
      </w:r>
    </w:p>
    <w:p w14:paraId="450366FE" w14:textId="428F0F07" w:rsidR="00454802" w:rsidRDefault="000D09D3" w:rsidP="00C76F07">
      <w:pPr>
        <w:rPr>
          <w:sz w:val="24"/>
          <w:szCs w:val="24"/>
        </w:rPr>
      </w:pPr>
      <w:r>
        <w:rPr>
          <w:sz w:val="24"/>
          <w:szCs w:val="24"/>
        </w:rPr>
        <w:t xml:space="preserve">You may also consider using articles </w:t>
      </w:r>
      <w:r w:rsidR="00F32996">
        <w:rPr>
          <w:sz w:val="24"/>
          <w:szCs w:val="24"/>
        </w:rPr>
        <w:t>that have a Creative Commons</w:t>
      </w:r>
      <w:r w:rsidR="00D54D07">
        <w:rPr>
          <w:sz w:val="24"/>
          <w:szCs w:val="24"/>
        </w:rPr>
        <w:t xml:space="preserve"> (CC)</w:t>
      </w:r>
      <w:r w:rsidR="00F32996">
        <w:rPr>
          <w:sz w:val="24"/>
          <w:szCs w:val="24"/>
        </w:rPr>
        <w:t xml:space="preserve"> licence associated with them. The</w:t>
      </w:r>
      <w:r w:rsidR="00D54D07">
        <w:rPr>
          <w:sz w:val="24"/>
          <w:szCs w:val="24"/>
        </w:rPr>
        <w:t xml:space="preserve"> CC</w:t>
      </w:r>
      <w:r w:rsidR="00F32996">
        <w:rPr>
          <w:sz w:val="24"/>
          <w:szCs w:val="24"/>
        </w:rPr>
        <w:t xml:space="preserve"> licences have varying levels or reuse, from CC-BY, which is the most “open” type, that </w:t>
      </w:r>
      <w:r w:rsidR="00D54D07">
        <w:rPr>
          <w:sz w:val="24"/>
          <w:szCs w:val="24"/>
        </w:rPr>
        <w:t xml:space="preserve">would allow work to be used in an educational capacity. However, it is advisable to become familiar with CC licences, as they can have varying levels of reuse and conditions. You can find out this information, by visiting their </w:t>
      </w:r>
      <w:hyperlink r:id="rId24" w:history="1">
        <w:r w:rsidR="00D54D07" w:rsidRPr="00A5584E">
          <w:rPr>
            <w:rStyle w:val="Hyperlink"/>
            <w:sz w:val="24"/>
            <w:szCs w:val="24"/>
          </w:rPr>
          <w:t>website</w:t>
        </w:r>
      </w:hyperlink>
      <w:r w:rsidR="00D54D07">
        <w:rPr>
          <w:sz w:val="24"/>
          <w:szCs w:val="24"/>
        </w:rPr>
        <w:t xml:space="preserve"> and examining the resources highlighted below.</w:t>
      </w:r>
    </w:p>
    <w:p w14:paraId="06AB3121" w14:textId="3A42D041" w:rsidR="00D54D07" w:rsidRDefault="00DB5261" w:rsidP="00A5584E">
      <w:pPr>
        <w:pStyle w:val="ListParagraph"/>
        <w:numPr>
          <w:ilvl w:val="0"/>
          <w:numId w:val="18"/>
        </w:numPr>
        <w:rPr>
          <w:sz w:val="24"/>
          <w:szCs w:val="24"/>
        </w:rPr>
      </w:pPr>
      <w:hyperlink r:id="rId25" w:history="1">
        <w:proofErr w:type="spellStart"/>
        <w:r w:rsidR="00A5584E" w:rsidRPr="00A5584E">
          <w:rPr>
            <w:rStyle w:val="Hyperlink"/>
            <w:sz w:val="24"/>
            <w:szCs w:val="24"/>
          </w:rPr>
          <w:t>UofG</w:t>
        </w:r>
        <w:proofErr w:type="spellEnd"/>
        <w:r w:rsidR="00A5584E" w:rsidRPr="00A5584E">
          <w:rPr>
            <w:rStyle w:val="Hyperlink"/>
            <w:sz w:val="24"/>
            <w:szCs w:val="24"/>
          </w:rPr>
          <w:t xml:space="preserve"> Creative Commons Basics: Licences and Attribution</w:t>
        </w:r>
      </w:hyperlink>
    </w:p>
    <w:p w14:paraId="303C232F" w14:textId="559341EB" w:rsidR="00A5584E" w:rsidRDefault="00DB5261" w:rsidP="00A5584E">
      <w:pPr>
        <w:pStyle w:val="ListParagraph"/>
        <w:numPr>
          <w:ilvl w:val="0"/>
          <w:numId w:val="18"/>
        </w:numPr>
        <w:rPr>
          <w:sz w:val="24"/>
          <w:szCs w:val="24"/>
        </w:rPr>
      </w:pPr>
      <w:hyperlink r:id="rId26" w:history="1">
        <w:proofErr w:type="spellStart"/>
        <w:r w:rsidR="00A5584E" w:rsidRPr="00A5584E">
          <w:rPr>
            <w:rStyle w:val="Hyperlink"/>
            <w:sz w:val="24"/>
            <w:szCs w:val="24"/>
          </w:rPr>
          <w:t>UofG</w:t>
        </w:r>
        <w:proofErr w:type="spellEnd"/>
        <w:r w:rsidR="00A5584E" w:rsidRPr="00A5584E">
          <w:rPr>
            <w:rStyle w:val="Hyperlink"/>
            <w:sz w:val="24"/>
            <w:szCs w:val="24"/>
          </w:rPr>
          <w:t xml:space="preserve"> Learning Object: Attribution</w:t>
        </w:r>
      </w:hyperlink>
    </w:p>
    <w:p w14:paraId="61B11702" w14:textId="12773F78" w:rsidR="00A5584E" w:rsidRDefault="00DB5261" w:rsidP="00A5584E">
      <w:pPr>
        <w:pStyle w:val="ListParagraph"/>
        <w:numPr>
          <w:ilvl w:val="0"/>
          <w:numId w:val="18"/>
        </w:numPr>
        <w:rPr>
          <w:sz w:val="24"/>
          <w:szCs w:val="24"/>
        </w:rPr>
      </w:pPr>
      <w:hyperlink r:id="rId27" w:history="1">
        <w:proofErr w:type="spellStart"/>
        <w:r w:rsidR="00A5584E" w:rsidRPr="00A5584E">
          <w:rPr>
            <w:rStyle w:val="Hyperlink"/>
            <w:sz w:val="24"/>
            <w:szCs w:val="24"/>
          </w:rPr>
          <w:t>UofG</w:t>
        </w:r>
        <w:proofErr w:type="spellEnd"/>
        <w:r w:rsidR="00A5584E" w:rsidRPr="00A5584E">
          <w:rPr>
            <w:rStyle w:val="Hyperlink"/>
            <w:sz w:val="24"/>
            <w:szCs w:val="24"/>
          </w:rPr>
          <w:t xml:space="preserve"> Learning Object: Licences</w:t>
        </w:r>
      </w:hyperlink>
      <w:r w:rsidR="00DD33A4">
        <w:rPr>
          <w:sz w:val="24"/>
          <w:szCs w:val="24"/>
        </w:rPr>
        <w:br/>
      </w:r>
    </w:p>
    <w:p w14:paraId="1E5670F3" w14:textId="77777777" w:rsidR="00DD33A4" w:rsidRPr="00DD33A4" w:rsidRDefault="00DD33A4" w:rsidP="00DD33A4">
      <w:pPr>
        <w:rPr>
          <w:sz w:val="24"/>
          <w:szCs w:val="24"/>
        </w:rPr>
      </w:pPr>
    </w:p>
    <w:p w14:paraId="0E520061" w14:textId="77777777" w:rsidR="007F2E63" w:rsidRDefault="007F2E63">
      <w:pPr>
        <w:rPr>
          <w:rFonts w:ascii="Calibri" w:eastAsiaTheme="majorEastAsia" w:hAnsi="Calibri" w:cstheme="majorBidi"/>
          <w:b/>
          <w:bCs/>
          <w:color w:val="003865"/>
          <w:sz w:val="40"/>
          <w:szCs w:val="28"/>
        </w:rPr>
      </w:pPr>
      <w:bookmarkStart w:id="11" w:name="_Toc74237320"/>
      <w:r>
        <w:br w:type="page"/>
      </w:r>
    </w:p>
    <w:p w14:paraId="0D7D140F" w14:textId="79C82575" w:rsidR="00DD33A4" w:rsidRDefault="00DD33A4" w:rsidP="00DD33A4">
      <w:pPr>
        <w:pStyle w:val="Heading1"/>
      </w:pPr>
      <w:bookmarkStart w:id="12" w:name="_Toc85722541"/>
      <w:r>
        <w:lastRenderedPageBreak/>
        <w:t>Using your own literary / written work in teaching materials</w:t>
      </w:r>
      <w:bookmarkEnd w:id="12"/>
      <w:r>
        <w:t xml:space="preserve"> </w:t>
      </w:r>
    </w:p>
    <w:p w14:paraId="28B53796" w14:textId="55A30D8D" w:rsidR="007F2E63" w:rsidRDefault="00DD33A4">
      <w:pPr>
        <w:rPr>
          <w:sz w:val="24"/>
          <w:szCs w:val="24"/>
        </w:rPr>
      </w:pPr>
      <w:r>
        <w:br/>
      </w:r>
      <w:r w:rsidR="007F2E63">
        <w:rPr>
          <w:sz w:val="24"/>
          <w:szCs w:val="24"/>
        </w:rPr>
        <w:t>It may be reasonable to consider that due to you writing the published piece of work and your intended</w:t>
      </w:r>
      <w:r w:rsidR="000F1CEF">
        <w:rPr>
          <w:sz w:val="24"/>
          <w:szCs w:val="24"/>
        </w:rPr>
        <w:t xml:space="preserve"> usage</w:t>
      </w:r>
      <w:r w:rsidR="007F2E63">
        <w:rPr>
          <w:sz w:val="24"/>
          <w:szCs w:val="24"/>
        </w:rPr>
        <w:t xml:space="preserve"> being for non-commercial teaching purposes that its ok to use it without any copyright risk. However, this may not be the case as there </w:t>
      </w:r>
      <w:r w:rsidR="000F1CEF">
        <w:rPr>
          <w:sz w:val="24"/>
          <w:szCs w:val="24"/>
        </w:rPr>
        <w:t>could be the possible</w:t>
      </w:r>
      <w:r w:rsidR="007F2E63">
        <w:rPr>
          <w:sz w:val="24"/>
          <w:szCs w:val="24"/>
        </w:rPr>
        <w:t xml:space="preserve"> risk of </w:t>
      </w:r>
      <w:r w:rsidR="000F1CEF">
        <w:rPr>
          <w:sz w:val="24"/>
          <w:szCs w:val="24"/>
        </w:rPr>
        <w:t>it being interpreted as “self-plagiarism” and or violating terms and conditions of the contract you signed with the publisher. It is therefore advisable to consider the following:</w:t>
      </w:r>
    </w:p>
    <w:p w14:paraId="33E44EED" w14:textId="12CD556B" w:rsidR="000F1CEF" w:rsidRDefault="000F1CEF" w:rsidP="000F1CEF">
      <w:pPr>
        <w:pStyle w:val="ListParagraph"/>
        <w:numPr>
          <w:ilvl w:val="0"/>
          <w:numId w:val="19"/>
        </w:numPr>
        <w:rPr>
          <w:sz w:val="24"/>
          <w:szCs w:val="24"/>
        </w:rPr>
      </w:pPr>
      <w:r>
        <w:rPr>
          <w:sz w:val="24"/>
          <w:szCs w:val="24"/>
        </w:rPr>
        <w:t>Check the terms and conditions of the contract you signed with the publisher to determine if your intended usage would be permitted. If there are any clauses or working you are uncertain about, it would be advisable to contact the University’s legal team to seek clarification and advice</w:t>
      </w:r>
      <w:r w:rsidR="009331D9">
        <w:rPr>
          <w:sz w:val="24"/>
          <w:szCs w:val="24"/>
        </w:rPr>
        <w:t>, and</w:t>
      </w:r>
      <w:r w:rsidR="00952B23">
        <w:rPr>
          <w:sz w:val="24"/>
          <w:szCs w:val="24"/>
        </w:rPr>
        <w:t>/</w:t>
      </w:r>
      <w:r w:rsidR="009331D9">
        <w:rPr>
          <w:sz w:val="24"/>
          <w:szCs w:val="24"/>
        </w:rPr>
        <w:t>or;</w:t>
      </w:r>
    </w:p>
    <w:p w14:paraId="2F00AAC8" w14:textId="7E6E10DF" w:rsidR="009331D9" w:rsidRDefault="000F1CEF" w:rsidP="009331D9">
      <w:pPr>
        <w:pStyle w:val="ListParagraph"/>
        <w:numPr>
          <w:ilvl w:val="0"/>
          <w:numId w:val="19"/>
        </w:numPr>
        <w:rPr>
          <w:sz w:val="24"/>
          <w:szCs w:val="24"/>
        </w:rPr>
      </w:pPr>
      <w:r>
        <w:rPr>
          <w:sz w:val="24"/>
          <w:szCs w:val="24"/>
        </w:rPr>
        <w:t>E</w:t>
      </w:r>
      <w:r w:rsidR="0076078C" w:rsidRPr="000F1CEF">
        <w:rPr>
          <w:sz w:val="24"/>
          <w:szCs w:val="24"/>
        </w:rPr>
        <w:t>xamine how the published work has been made available, as book sections and journals articles may have a Creative Commons</w:t>
      </w:r>
      <w:r w:rsidR="00FA092B" w:rsidRPr="000F1CEF">
        <w:rPr>
          <w:sz w:val="24"/>
          <w:szCs w:val="24"/>
        </w:rPr>
        <w:t xml:space="preserve"> (CC)</w:t>
      </w:r>
      <w:r w:rsidR="0076078C" w:rsidRPr="000F1CEF">
        <w:rPr>
          <w:sz w:val="24"/>
          <w:szCs w:val="24"/>
        </w:rPr>
        <w:t xml:space="preserve"> licence associated with them</w:t>
      </w:r>
      <w:r w:rsidR="008E0D37" w:rsidRPr="000F1CEF">
        <w:rPr>
          <w:sz w:val="24"/>
          <w:szCs w:val="24"/>
        </w:rPr>
        <w:t xml:space="preserve">. </w:t>
      </w:r>
      <w:r w:rsidR="00FA092B" w:rsidRPr="000F1CEF">
        <w:rPr>
          <w:sz w:val="24"/>
          <w:szCs w:val="24"/>
        </w:rPr>
        <w:t xml:space="preserve">Always check the </w:t>
      </w:r>
      <w:r w:rsidR="00F00575" w:rsidRPr="000F1CEF">
        <w:rPr>
          <w:sz w:val="24"/>
          <w:szCs w:val="24"/>
        </w:rPr>
        <w:t xml:space="preserve">conditions of the </w:t>
      </w:r>
      <w:hyperlink r:id="rId28" w:history="1">
        <w:r w:rsidR="00F00575" w:rsidRPr="000F1CEF">
          <w:rPr>
            <w:rStyle w:val="Hyperlink"/>
            <w:sz w:val="24"/>
            <w:szCs w:val="24"/>
          </w:rPr>
          <w:t>CC licence</w:t>
        </w:r>
      </w:hyperlink>
      <w:r w:rsidR="00F00575" w:rsidRPr="000F1CEF">
        <w:rPr>
          <w:sz w:val="24"/>
          <w:szCs w:val="24"/>
        </w:rPr>
        <w:t xml:space="preserve"> associated with a price of work, as there are varying levels of reuse</w:t>
      </w:r>
      <w:r w:rsidR="009331D9">
        <w:rPr>
          <w:sz w:val="24"/>
          <w:szCs w:val="24"/>
        </w:rPr>
        <w:t>, and</w:t>
      </w:r>
      <w:r w:rsidR="00952B23">
        <w:rPr>
          <w:sz w:val="24"/>
          <w:szCs w:val="24"/>
        </w:rPr>
        <w:t>/</w:t>
      </w:r>
      <w:r w:rsidR="009331D9">
        <w:rPr>
          <w:sz w:val="24"/>
          <w:szCs w:val="24"/>
        </w:rPr>
        <w:t>or;</w:t>
      </w:r>
    </w:p>
    <w:p w14:paraId="0B831CFD" w14:textId="0D6A3BEA" w:rsidR="00F00575" w:rsidRDefault="00FA092B" w:rsidP="009331D9">
      <w:pPr>
        <w:pStyle w:val="ListParagraph"/>
        <w:numPr>
          <w:ilvl w:val="0"/>
          <w:numId w:val="19"/>
        </w:numPr>
        <w:rPr>
          <w:sz w:val="24"/>
          <w:szCs w:val="24"/>
        </w:rPr>
      </w:pPr>
      <w:r w:rsidRPr="009331D9">
        <w:rPr>
          <w:sz w:val="24"/>
          <w:szCs w:val="24"/>
        </w:rPr>
        <w:t xml:space="preserve">If there is not a Creative Commons licence associated with the work, then it would be </w:t>
      </w:r>
      <w:r w:rsidR="00F00575" w:rsidRPr="009331D9">
        <w:rPr>
          <w:sz w:val="24"/>
          <w:szCs w:val="24"/>
        </w:rPr>
        <w:t>prudent</w:t>
      </w:r>
      <w:r w:rsidRPr="009331D9">
        <w:rPr>
          <w:sz w:val="24"/>
          <w:szCs w:val="24"/>
        </w:rPr>
        <w:t xml:space="preserve"> to </w:t>
      </w:r>
      <w:r w:rsidR="00F00575" w:rsidRPr="009331D9">
        <w:rPr>
          <w:sz w:val="24"/>
          <w:szCs w:val="24"/>
        </w:rPr>
        <w:t>read the publishers copyright and self-archiving policies associated with work (</w:t>
      </w:r>
      <w:r w:rsidR="009E47DE">
        <w:rPr>
          <w:sz w:val="24"/>
          <w:szCs w:val="24"/>
        </w:rPr>
        <w:t xml:space="preserve">example </w:t>
      </w:r>
      <w:r w:rsidR="00F00575" w:rsidRPr="009331D9">
        <w:rPr>
          <w:sz w:val="24"/>
          <w:szCs w:val="24"/>
        </w:rPr>
        <w:t xml:space="preserve">links </w:t>
      </w:r>
      <w:r w:rsidR="00952B23">
        <w:rPr>
          <w:sz w:val="24"/>
          <w:szCs w:val="24"/>
        </w:rPr>
        <w:t>below</w:t>
      </w:r>
      <w:r w:rsidR="00F00575" w:rsidRPr="009331D9">
        <w:rPr>
          <w:sz w:val="24"/>
          <w:szCs w:val="24"/>
        </w:rPr>
        <w:t>)</w:t>
      </w:r>
      <w:r w:rsidR="009331D9">
        <w:rPr>
          <w:sz w:val="24"/>
          <w:szCs w:val="24"/>
        </w:rPr>
        <w:t>, and</w:t>
      </w:r>
      <w:r w:rsidR="00952B23">
        <w:rPr>
          <w:sz w:val="24"/>
          <w:szCs w:val="24"/>
        </w:rPr>
        <w:t>/</w:t>
      </w:r>
      <w:r w:rsidR="009331D9">
        <w:rPr>
          <w:sz w:val="24"/>
          <w:szCs w:val="24"/>
        </w:rPr>
        <w:t>or;</w:t>
      </w:r>
    </w:p>
    <w:p w14:paraId="7167F504" w14:textId="5F3605EB" w:rsidR="009331D9" w:rsidRDefault="009331D9" w:rsidP="009331D9">
      <w:pPr>
        <w:pStyle w:val="ListParagraph"/>
        <w:numPr>
          <w:ilvl w:val="0"/>
          <w:numId w:val="19"/>
        </w:numPr>
        <w:rPr>
          <w:sz w:val="24"/>
          <w:szCs w:val="24"/>
        </w:rPr>
      </w:pPr>
      <w:r>
        <w:rPr>
          <w:sz w:val="24"/>
          <w:szCs w:val="24"/>
        </w:rPr>
        <w:t xml:space="preserve">Contact the publisher </w:t>
      </w:r>
      <w:r w:rsidR="00952B23">
        <w:rPr>
          <w:sz w:val="24"/>
          <w:szCs w:val="24"/>
        </w:rPr>
        <w:t xml:space="preserve">regarding your intended usage to determine if this </w:t>
      </w:r>
      <w:r w:rsidR="009E47DE">
        <w:rPr>
          <w:sz w:val="24"/>
          <w:szCs w:val="24"/>
        </w:rPr>
        <w:t>acceptable and gain written permission (if required).</w:t>
      </w:r>
    </w:p>
    <w:p w14:paraId="01936A6F" w14:textId="1CA48582" w:rsidR="00952B23" w:rsidRPr="00533933" w:rsidRDefault="00533933" w:rsidP="00533933">
      <w:pPr>
        <w:pStyle w:val="ListParagraph"/>
        <w:numPr>
          <w:ilvl w:val="0"/>
          <w:numId w:val="19"/>
        </w:numPr>
        <w:rPr>
          <w:sz w:val="24"/>
          <w:szCs w:val="24"/>
        </w:rPr>
      </w:pPr>
      <w:r>
        <w:rPr>
          <w:sz w:val="24"/>
          <w:szCs w:val="24"/>
        </w:rPr>
        <w:t>If all other options are exhausted, then you could make a risk-based assessment to consider if the UK Copyright exception Illustration for Instruction would be suitable to use</w:t>
      </w:r>
      <w:r w:rsidR="00073E82">
        <w:rPr>
          <w:sz w:val="24"/>
          <w:szCs w:val="24"/>
        </w:rPr>
        <w:t xml:space="preserve"> (refer to pages 5 – 6 of this document, for information around this area)</w:t>
      </w:r>
      <w:r>
        <w:rPr>
          <w:sz w:val="24"/>
          <w:szCs w:val="24"/>
        </w:rPr>
        <w:t>?</w:t>
      </w:r>
    </w:p>
    <w:p w14:paraId="6C93F3D0" w14:textId="77777777" w:rsidR="009E47DE" w:rsidRDefault="00952B23" w:rsidP="009E47DE">
      <w:pPr>
        <w:rPr>
          <w:sz w:val="24"/>
          <w:szCs w:val="24"/>
        </w:rPr>
      </w:pPr>
      <w:r w:rsidRPr="00C460DA">
        <w:rPr>
          <w:b/>
          <w:bCs/>
          <w:sz w:val="24"/>
          <w:szCs w:val="24"/>
        </w:rPr>
        <w:t xml:space="preserve">Links to </w:t>
      </w:r>
      <w:r w:rsidR="009E47DE" w:rsidRPr="00C460DA">
        <w:rPr>
          <w:b/>
          <w:bCs/>
          <w:sz w:val="24"/>
          <w:szCs w:val="24"/>
        </w:rPr>
        <w:t>example publisher pages (books</w:t>
      </w:r>
      <w:r w:rsidR="009E47DE">
        <w:rPr>
          <w:sz w:val="24"/>
          <w:szCs w:val="24"/>
        </w:rPr>
        <w:t>)</w:t>
      </w:r>
    </w:p>
    <w:p w14:paraId="5C01340F" w14:textId="68BECD74" w:rsidR="009E47DE" w:rsidRDefault="00DB5261" w:rsidP="009E47DE">
      <w:pPr>
        <w:pStyle w:val="ListParagraph"/>
        <w:numPr>
          <w:ilvl w:val="0"/>
          <w:numId w:val="22"/>
        </w:numPr>
        <w:rPr>
          <w:sz w:val="24"/>
          <w:szCs w:val="24"/>
        </w:rPr>
      </w:pPr>
      <w:hyperlink r:id="rId29" w:history="1">
        <w:r w:rsidR="009E47DE" w:rsidRPr="009E47DE">
          <w:rPr>
            <w:rStyle w:val="Hyperlink"/>
            <w:sz w:val="24"/>
            <w:szCs w:val="24"/>
          </w:rPr>
          <w:t>Cambridge press</w:t>
        </w:r>
      </w:hyperlink>
    </w:p>
    <w:p w14:paraId="5F782B36" w14:textId="15B7868A" w:rsidR="009E47DE" w:rsidRDefault="00DB5261" w:rsidP="009E47DE">
      <w:pPr>
        <w:pStyle w:val="ListParagraph"/>
        <w:numPr>
          <w:ilvl w:val="0"/>
          <w:numId w:val="22"/>
        </w:numPr>
        <w:rPr>
          <w:sz w:val="24"/>
          <w:szCs w:val="24"/>
        </w:rPr>
      </w:pPr>
      <w:hyperlink r:id="rId30" w:history="1">
        <w:r w:rsidR="009E47DE" w:rsidRPr="009E47DE">
          <w:rPr>
            <w:rStyle w:val="Hyperlink"/>
            <w:sz w:val="24"/>
            <w:szCs w:val="24"/>
          </w:rPr>
          <w:t>Routledge (Taylor and Frances)</w:t>
        </w:r>
      </w:hyperlink>
    </w:p>
    <w:p w14:paraId="74E022C6" w14:textId="77777777" w:rsidR="00533933" w:rsidRDefault="00DB5261" w:rsidP="009E47DE">
      <w:pPr>
        <w:pStyle w:val="ListParagraph"/>
        <w:numPr>
          <w:ilvl w:val="0"/>
          <w:numId w:val="22"/>
        </w:numPr>
        <w:rPr>
          <w:sz w:val="24"/>
          <w:szCs w:val="24"/>
        </w:rPr>
      </w:pPr>
      <w:hyperlink r:id="rId31" w:history="1">
        <w:r w:rsidR="009E47DE" w:rsidRPr="009E47DE">
          <w:rPr>
            <w:rStyle w:val="Hyperlink"/>
            <w:sz w:val="24"/>
            <w:szCs w:val="24"/>
          </w:rPr>
          <w:t>Springer Open</w:t>
        </w:r>
      </w:hyperlink>
    </w:p>
    <w:p w14:paraId="38A9A995" w14:textId="6B4BAB5E" w:rsidR="009E47DE" w:rsidRPr="00533933" w:rsidRDefault="00533933" w:rsidP="00533933">
      <w:pPr>
        <w:pStyle w:val="ListParagraph"/>
        <w:ind w:left="0"/>
        <w:rPr>
          <w:sz w:val="24"/>
          <w:szCs w:val="24"/>
        </w:rPr>
      </w:pPr>
      <w:r>
        <w:rPr>
          <w:sz w:val="24"/>
          <w:szCs w:val="24"/>
        </w:rPr>
        <w:br/>
      </w:r>
      <w:r w:rsidR="009E47DE" w:rsidRPr="00533933">
        <w:rPr>
          <w:sz w:val="24"/>
          <w:szCs w:val="24"/>
        </w:rPr>
        <w:br/>
      </w:r>
      <w:r w:rsidR="009E47DE" w:rsidRPr="00533933">
        <w:rPr>
          <w:b/>
          <w:bCs/>
          <w:sz w:val="24"/>
          <w:szCs w:val="24"/>
        </w:rPr>
        <w:t xml:space="preserve">Link for Journals </w:t>
      </w:r>
    </w:p>
    <w:p w14:paraId="00B180BB" w14:textId="63F26007" w:rsidR="009E47DE" w:rsidRPr="009E47DE" w:rsidRDefault="00DB5261" w:rsidP="009E47DE">
      <w:pPr>
        <w:pStyle w:val="ListParagraph"/>
        <w:numPr>
          <w:ilvl w:val="0"/>
          <w:numId w:val="23"/>
        </w:numPr>
        <w:rPr>
          <w:sz w:val="24"/>
          <w:szCs w:val="24"/>
        </w:rPr>
      </w:pPr>
      <w:hyperlink r:id="rId32" w:history="1">
        <w:r w:rsidR="009E47DE" w:rsidRPr="009E47DE">
          <w:rPr>
            <w:rStyle w:val="Hyperlink"/>
            <w:sz w:val="24"/>
            <w:szCs w:val="24"/>
          </w:rPr>
          <w:t>Sherpa Romeo</w:t>
        </w:r>
      </w:hyperlink>
      <w:r w:rsidR="009E47DE" w:rsidRPr="009E47DE">
        <w:rPr>
          <w:sz w:val="24"/>
          <w:szCs w:val="24"/>
        </w:rPr>
        <w:t xml:space="preserve"> </w:t>
      </w:r>
      <w:r w:rsidR="009E47DE">
        <w:rPr>
          <w:sz w:val="24"/>
          <w:szCs w:val="24"/>
        </w:rPr>
        <w:t>(this online source aggregates and analyses publishers open access policies globally)</w:t>
      </w:r>
    </w:p>
    <w:p w14:paraId="3F4E1D60" w14:textId="0EE7EDA9" w:rsidR="00D54D07" w:rsidRPr="009E47DE" w:rsidRDefault="009E47DE" w:rsidP="009E47DE">
      <w:pPr>
        <w:rPr>
          <w:sz w:val="24"/>
          <w:szCs w:val="24"/>
        </w:rPr>
      </w:pPr>
      <w:r>
        <w:rPr>
          <w:sz w:val="24"/>
          <w:szCs w:val="24"/>
        </w:rPr>
        <w:br/>
      </w:r>
      <w:r w:rsidR="00D54D07" w:rsidRPr="009E47DE">
        <w:rPr>
          <w:sz w:val="24"/>
          <w:szCs w:val="24"/>
        </w:rPr>
        <w:br w:type="page"/>
      </w:r>
    </w:p>
    <w:p w14:paraId="0AAC57F9" w14:textId="70887DC7" w:rsidR="00624CCD" w:rsidRDefault="00624CCD" w:rsidP="00624CCD">
      <w:pPr>
        <w:pStyle w:val="Heading1"/>
      </w:pPr>
      <w:bookmarkStart w:id="13" w:name="_Toc85722542"/>
      <w:r>
        <w:lastRenderedPageBreak/>
        <w:t>Frequently asked Questions</w:t>
      </w:r>
      <w:bookmarkEnd w:id="11"/>
      <w:bookmarkEnd w:id="13"/>
    </w:p>
    <w:p w14:paraId="10B790ED" w14:textId="77777777" w:rsidR="00624CCD" w:rsidRDefault="00624CCD" w:rsidP="00624CCD"/>
    <w:p w14:paraId="040C59DF" w14:textId="68E0859E" w:rsidR="00165F87" w:rsidRDefault="00165F87" w:rsidP="00C76F07">
      <w:pPr>
        <w:rPr>
          <w:sz w:val="24"/>
          <w:szCs w:val="24"/>
        </w:rPr>
      </w:pPr>
    </w:p>
    <w:p w14:paraId="0872F4CA" w14:textId="48F7257C" w:rsidR="00165F87" w:rsidRDefault="00165F87" w:rsidP="00165F87">
      <w:pPr>
        <w:pStyle w:val="Heading2"/>
      </w:pPr>
      <w:bookmarkStart w:id="14" w:name="_Toc85722543"/>
      <w:r>
        <w:t xml:space="preserve">Is there anything that </w:t>
      </w:r>
      <w:r w:rsidR="00DD0562">
        <w:t>cannot</w:t>
      </w:r>
      <w:r>
        <w:t xml:space="preserve"> be scanned under the CLA licence?</w:t>
      </w:r>
      <w:bookmarkEnd w:id="14"/>
    </w:p>
    <w:p w14:paraId="28250649" w14:textId="7B0AC3A8" w:rsidR="00165F87" w:rsidRDefault="00165F87" w:rsidP="00C76F07">
      <w:pPr>
        <w:rPr>
          <w:sz w:val="24"/>
          <w:szCs w:val="24"/>
        </w:rPr>
      </w:pPr>
    </w:p>
    <w:p w14:paraId="6700F552" w14:textId="1DD86875" w:rsidR="00165F87" w:rsidRDefault="00943698" w:rsidP="00C76F07">
      <w:pPr>
        <w:rPr>
          <w:sz w:val="24"/>
          <w:szCs w:val="24"/>
        </w:rPr>
      </w:pPr>
      <w:r>
        <w:rPr>
          <w:sz w:val="24"/>
          <w:szCs w:val="24"/>
        </w:rPr>
        <w:t>Some works that cannot be scanned under the CLA licence are:</w:t>
      </w:r>
    </w:p>
    <w:p w14:paraId="37D1BD6A" w14:textId="7D5CB289" w:rsidR="00943698" w:rsidRDefault="00943698" w:rsidP="00943698">
      <w:pPr>
        <w:pStyle w:val="ListParagraph"/>
        <w:numPr>
          <w:ilvl w:val="0"/>
          <w:numId w:val="23"/>
        </w:numPr>
        <w:rPr>
          <w:sz w:val="24"/>
          <w:szCs w:val="24"/>
        </w:rPr>
      </w:pPr>
      <w:r w:rsidRPr="00943698">
        <w:rPr>
          <w:sz w:val="24"/>
          <w:szCs w:val="24"/>
        </w:rPr>
        <w:t>Printed Music (including words)</w:t>
      </w:r>
    </w:p>
    <w:p w14:paraId="683A3FD5" w14:textId="7E645C71" w:rsidR="00943698" w:rsidRDefault="00943698" w:rsidP="00943698">
      <w:pPr>
        <w:pStyle w:val="ListParagraph"/>
        <w:numPr>
          <w:ilvl w:val="0"/>
          <w:numId w:val="23"/>
        </w:numPr>
        <w:rPr>
          <w:sz w:val="24"/>
          <w:szCs w:val="24"/>
        </w:rPr>
      </w:pPr>
      <w:r>
        <w:rPr>
          <w:sz w:val="24"/>
          <w:szCs w:val="24"/>
        </w:rPr>
        <w:t>Maps and charts</w:t>
      </w:r>
    </w:p>
    <w:p w14:paraId="6B3B5CF9" w14:textId="42C3BD6C" w:rsidR="00943698" w:rsidRDefault="00943698" w:rsidP="00943698">
      <w:pPr>
        <w:pStyle w:val="ListParagraph"/>
        <w:numPr>
          <w:ilvl w:val="0"/>
          <w:numId w:val="23"/>
        </w:numPr>
        <w:rPr>
          <w:sz w:val="24"/>
          <w:szCs w:val="24"/>
        </w:rPr>
      </w:pPr>
      <w:r>
        <w:rPr>
          <w:sz w:val="24"/>
          <w:szCs w:val="24"/>
        </w:rPr>
        <w:t>Newspapers</w:t>
      </w:r>
    </w:p>
    <w:p w14:paraId="6A46A6E8" w14:textId="49D56579" w:rsidR="00943698" w:rsidRDefault="00943698" w:rsidP="00943698">
      <w:pPr>
        <w:pStyle w:val="ListParagraph"/>
        <w:numPr>
          <w:ilvl w:val="0"/>
          <w:numId w:val="23"/>
        </w:numPr>
        <w:rPr>
          <w:sz w:val="24"/>
          <w:szCs w:val="24"/>
        </w:rPr>
      </w:pPr>
      <w:r>
        <w:rPr>
          <w:sz w:val="24"/>
          <w:szCs w:val="24"/>
        </w:rPr>
        <w:t>Workbooks, work cards and assignment sheets</w:t>
      </w:r>
    </w:p>
    <w:p w14:paraId="1AA29F03" w14:textId="45B2D897" w:rsidR="00943698" w:rsidRDefault="00162C6A" w:rsidP="00943698">
      <w:pPr>
        <w:rPr>
          <w:sz w:val="24"/>
          <w:szCs w:val="24"/>
        </w:rPr>
      </w:pPr>
      <w:r>
        <w:rPr>
          <w:sz w:val="24"/>
          <w:szCs w:val="24"/>
        </w:rPr>
        <w:t xml:space="preserve">Some types of material (books or journal </w:t>
      </w:r>
      <w:r w:rsidR="00704C0C">
        <w:rPr>
          <w:sz w:val="24"/>
          <w:szCs w:val="24"/>
        </w:rPr>
        <w:t>articles</w:t>
      </w:r>
      <w:r>
        <w:rPr>
          <w:sz w:val="24"/>
          <w:szCs w:val="24"/>
        </w:rPr>
        <w:t xml:space="preserve">) cannot be scanned under the CLA licence if </w:t>
      </w:r>
      <w:r w:rsidR="00704C0C">
        <w:rPr>
          <w:sz w:val="24"/>
          <w:szCs w:val="24"/>
        </w:rPr>
        <w:t xml:space="preserve">the author or publisher specifically excluded them. </w:t>
      </w:r>
      <w:r w:rsidR="00943698">
        <w:rPr>
          <w:sz w:val="24"/>
          <w:szCs w:val="24"/>
        </w:rPr>
        <w:t xml:space="preserve">For further information on works, artists and publishers that are excluded from the CLA licence, please visit this </w:t>
      </w:r>
      <w:hyperlink r:id="rId33" w:history="1">
        <w:r w:rsidR="00943698" w:rsidRPr="00943698">
          <w:rPr>
            <w:rStyle w:val="Hyperlink"/>
            <w:sz w:val="24"/>
            <w:szCs w:val="24"/>
          </w:rPr>
          <w:t>web page</w:t>
        </w:r>
      </w:hyperlink>
      <w:r w:rsidR="00943698">
        <w:rPr>
          <w:sz w:val="24"/>
          <w:szCs w:val="24"/>
        </w:rPr>
        <w:t xml:space="preserve">. The </w:t>
      </w:r>
      <w:hyperlink r:id="rId34" w:history="1">
        <w:r w:rsidR="00943698" w:rsidRPr="00943698">
          <w:rPr>
            <w:rStyle w:val="Hyperlink"/>
            <w:sz w:val="24"/>
            <w:szCs w:val="24"/>
          </w:rPr>
          <w:t>international territories page</w:t>
        </w:r>
      </w:hyperlink>
      <w:r w:rsidR="00943698">
        <w:rPr>
          <w:sz w:val="24"/>
          <w:szCs w:val="24"/>
        </w:rPr>
        <w:t xml:space="preserve"> shows a list of Non-UK publishers.  </w:t>
      </w:r>
      <w:r w:rsidR="004322C1">
        <w:rPr>
          <w:sz w:val="24"/>
          <w:szCs w:val="24"/>
        </w:rPr>
        <w:t xml:space="preserve">Please direct all queries to </w:t>
      </w:r>
      <w:hyperlink r:id="rId35" w:history="1">
        <w:r w:rsidR="00704C0C" w:rsidRPr="00704C0C">
          <w:rPr>
            <w:rStyle w:val="Hyperlink"/>
            <w:sz w:val="24"/>
            <w:szCs w:val="24"/>
          </w:rPr>
          <w:t>the Reading Lists @ Glasgow team</w:t>
        </w:r>
      </w:hyperlink>
      <w:r w:rsidR="004322C1">
        <w:rPr>
          <w:sz w:val="24"/>
          <w:szCs w:val="24"/>
        </w:rPr>
        <w:t>.</w:t>
      </w:r>
    </w:p>
    <w:p w14:paraId="1D5DEBC7" w14:textId="372AEAD7" w:rsidR="00943698" w:rsidRDefault="00943698" w:rsidP="00943698">
      <w:pPr>
        <w:rPr>
          <w:sz w:val="24"/>
          <w:szCs w:val="24"/>
        </w:rPr>
      </w:pPr>
    </w:p>
    <w:p w14:paraId="7128BDCA" w14:textId="58E01921" w:rsidR="00943698" w:rsidRDefault="009E6B7A" w:rsidP="005B20ED">
      <w:pPr>
        <w:pStyle w:val="Heading2"/>
      </w:pPr>
      <w:bookmarkStart w:id="15" w:name="_Toc85722544"/>
      <w:r>
        <w:t>Can I scan upload a scan from a</w:t>
      </w:r>
      <w:r w:rsidR="005B20ED">
        <w:t xml:space="preserve"> lawfully acquired</w:t>
      </w:r>
      <w:r>
        <w:t xml:space="preserve"> book that I own</w:t>
      </w:r>
      <w:r w:rsidR="005B20ED">
        <w:t>?</w:t>
      </w:r>
      <w:bookmarkEnd w:id="15"/>
    </w:p>
    <w:p w14:paraId="0C1D88DC" w14:textId="77777777" w:rsidR="005B20ED" w:rsidRDefault="005B20ED" w:rsidP="00943698">
      <w:pPr>
        <w:rPr>
          <w:sz w:val="24"/>
          <w:szCs w:val="24"/>
        </w:rPr>
      </w:pPr>
    </w:p>
    <w:p w14:paraId="462D0772" w14:textId="4BD41BDC" w:rsidR="009E6B7A" w:rsidRDefault="009E6B7A" w:rsidP="00943698">
      <w:pPr>
        <w:rPr>
          <w:sz w:val="24"/>
          <w:szCs w:val="24"/>
        </w:rPr>
      </w:pPr>
      <w:r>
        <w:rPr>
          <w:sz w:val="24"/>
          <w:szCs w:val="24"/>
        </w:rPr>
        <w:t xml:space="preserve">Request for digitising (scanning) from books should always be directed to the </w:t>
      </w:r>
      <w:hyperlink r:id="rId36" w:history="1">
        <w:r w:rsidRPr="005B20ED">
          <w:rPr>
            <w:rStyle w:val="Hyperlink"/>
            <w:sz w:val="24"/>
            <w:szCs w:val="24"/>
          </w:rPr>
          <w:t>Reading Lists @ Glasgow Service</w:t>
        </w:r>
      </w:hyperlink>
      <w:r w:rsidR="005B20ED">
        <w:rPr>
          <w:sz w:val="24"/>
          <w:szCs w:val="24"/>
        </w:rPr>
        <w:t xml:space="preserve">. Doing so, ensures all scanning is done lawfully and that all reporting conditions are met. </w:t>
      </w:r>
    </w:p>
    <w:p w14:paraId="233DAF13" w14:textId="107231D0" w:rsidR="005B20ED" w:rsidRDefault="005B20ED" w:rsidP="00943698">
      <w:pPr>
        <w:rPr>
          <w:sz w:val="24"/>
          <w:szCs w:val="24"/>
        </w:rPr>
      </w:pPr>
    </w:p>
    <w:p w14:paraId="0B348B07" w14:textId="77777777" w:rsidR="00210027" w:rsidRDefault="00210027">
      <w:pPr>
        <w:rPr>
          <w:rFonts w:eastAsiaTheme="majorEastAsia" w:cstheme="majorBidi"/>
          <w:bCs/>
          <w:color w:val="FFFFFF" w:themeColor="background1"/>
          <w:sz w:val="36"/>
          <w:szCs w:val="26"/>
        </w:rPr>
      </w:pPr>
      <w:r>
        <w:br w:type="page"/>
      </w:r>
    </w:p>
    <w:p w14:paraId="07EDBE1A" w14:textId="20878CE2" w:rsidR="005B20ED" w:rsidRDefault="005B20ED" w:rsidP="005B20ED">
      <w:pPr>
        <w:pStyle w:val="Heading2"/>
      </w:pPr>
      <w:bookmarkStart w:id="16" w:name="_Toc85722545"/>
      <w:r>
        <w:lastRenderedPageBreak/>
        <w:t>How much can be scanned under the CLA licence?</w:t>
      </w:r>
      <w:bookmarkEnd w:id="16"/>
    </w:p>
    <w:p w14:paraId="47F9473D" w14:textId="5EA73882" w:rsidR="005B20ED" w:rsidRDefault="005B20ED" w:rsidP="00943698">
      <w:pPr>
        <w:rPr>
          <w:sz w:val="24"/>
          <w:szCs w:val="24"/>
        </w:rPr>
      </w:pPr>
      <w:r>
        <w:rPr>
          <w:sz w:val="24"/>
          <w:szCs w:val="24"/>
        </w:rPr>
        <w:br/>
        <w:t>Under the current CLA licence</w:t>
      </w:r>
      <w:r w:rsidR="00FE7974">
        <w:rPr>
          <w:sz w:val="24"/>
          <w:szCs w:val="24"/>
        </w:rPr>
        <w:t xml:space="preserve">, one chapter of a book, one article from </w:t>
      </w:r>
      <w:r w:rsidR="00FE01C4">
        <w:rPr>
          <w:sz w:val="24"/>
          <w:szCs w:val="24"/>
        </w:rPr>
        <w:t>a</w:t>
      </w:r>
      <w:r w:rsidR="00FE7974">
        <w:rPr>
          <w:sz w:val="24"/>
          <w:szCs w:val="24"/>
        </w:rPr>
        <w:t xml:space="preserve"> journal/magazine issue, and websites (or 10% of the total, whichever is greater). </w:t>
      </w:r>
      <w:r w:rsidR="00FE01C4">
        <w:rPr>
          <w:sz w:val="24"/>
          <w:szCs w:val="24"/>
        </w:rPr>
        <w:t xml:space="preserve">The CLA licence enables the distribution of multiple copies of excerpts from library resources to enrolled students on distinct courses and modules. </w:t>
      </w:r>
    </w:p>
    <w:p w14:paraId="2E532799" w14:textId="77777777" w:rsidR="00FF087C" w:rsidRDefault="00FE01C4" w:rsidP="00943698">
      <w:pPr>
        <w:rPr>
          <w:sz w:val="24"/>
          <w:szCs w:val="24"/>
        </w:rPr>
      </w:pPr>
      <w:r>
        <w:rPr>
          <w:sz w:val="24"/>
          <w:szCs w:val="24"/>
        </w:rPr>
        <w:t xml:space="preserve">Only in exceptional circumstances, </w:t>
      </w:r>
      <w:r w:rsidR="00FF087C">
        <w:rPr>
          <w:sz w:val="24"/>
          <w:szCs w:val="24"/>
        </w:rPr>
        <w:t>i.e.,</w:t>
      </w:r>
      <w:r>
        <w:rPr>
          <w:sz w:val="24"/>
          <w:szCs w:val="24"/>
        </w:rPr>
        <w:t xml:space="preserve"> in response to the global pandemic, has the limits of licence been extended for a limited </w:t>
      </w:r>
      <w:r w:rsidR="00FF087C">
        <w:rPr>
          <w:sz w:val="24"/>
          <w:szCs w:val="24"/>
        </w:rPr>
        <w:t>period.</w:t>
      </w:r>
    </w:p>
    <w:p w14:paraId="502FCA49" w14:textId="6F8D47A9" w:rsidR="00FE01C4" w:rsidRDefault="00FF087C" w:rsidP="00943698">
      <w:pPr>
        <w:rPr>
          <w:sz w:val="24"/>
          <w:szCs w:val="24"/>
        </w:rPr>
      </w:pPr>
      <w:r>
        <w:rPr>
          <w:sz w:val="24"/>
          <w:szCs w:val="24"/>
        </w:rPr>
        <w:t xml:space="preserve">As previously discussed, any requests for scanning/digitisation, should firstly be directed to </w:t>
      </w:r>
      <w:hyperlink r:id="rId37" w:history="1">
        <w:r w:rsidRPr="00FF087C">
          <w:rPr>
            <w:rStyle w:val="Hyperlink"/>
            <w:sz w:val="24"/>
            <w:szCs w:val="24"/>
          </w:rPr>
          <w:t>Reading Lists @ Glasgow</w:t>
        </w:r>
      </w:hyperlink>
      <w:r>
        <w:rPr>
          <w:sz w:val="24"/>
          <w:szCs w:val="24"/>
        </w:rPr>
        <w:t xml:space="preserve"> service.  </w:t>
      </w:r>
    </w:p>
    <w:p w14:paraId="1A0306FF" w14:textId="01302DFF" w:rsidR="00D5760A" w:rsidRDefault="00D5760A" w:rsidP="00943698">
      <w:pPr>
        <w:rPr>
          <w:sz w:val="24"/>
          <w:szCs w:val="24"/>
        </w:rPr>
      </w:pPr>
    </w:p>
    <w:p w14:paraId="03C3C7F9" w14:textId="08DB53A8" w:rsidR="005E2DC3" w:rsidRDefault="005E2DC3" w:rsidP="00943698">
      <w:pPr>
        <w:rPr>
          <w:sz w:val="24"/>
          <w:szCs w:val="24"/>
        </w:rPr>
      </w:pPr>
    </w:p>
    <w:p w14:paraId="6DA909A0" w14:textId="79FE952C" w:rsidR="00E53F4B" w:rsidRPr="00943698" w:rsidRDefault="00E53F4B" w:rsidP="00943698">
      <w:pPr>
        <w:rPr>
          <w:sz w:val="24"/>
          <w:szCs w:val="24"/>
        </w:rPr>
      </w:pPr>
    </w:p>
    <w:sectPr w:rsidR="00E53F4B" w:rsidRPr="00943698" w:rsidSect="00F61F94">
      <w:footerReference w:type="default" r:id="rId3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6A219" w14:textId="77777777" w:rsidR="00DB5261" w:rsidRDefault="00DB5261" w:rsidP="00BA4E95">
      <w:pPr>
        <w:spacing w:after="0" w:line="240" w:lineRule="auto"/>
      </w:pPr>
      <w:r>
        <w:separator/>
      </w:r>
    </w:p>
  </w:endnote>
  <w:endnote w:type="continuationSeparator" w:id="0">
    <w:p w14:paraId="44DB55FD" w14:textId="77777777" w:rsidR="00DB5261" w:rsidRDefault="00DB5261"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704A96A" w14:textId="7DEBDCB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704C0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04C0C">
              <w:rPr>
                <w:b/>
                <w:bCs/>
                <w:noProof/>
              </w:rPr>
              <w:t>11</w:t>
            </w:r>
            <w:r>
              <w:rPr>
                <w:b/>
                <w:bCs/>
                <w:sz w:val="24"/>
                <w:szCs w:val="24"/>
              </w:rPr>
              <w:fldChar w:fldCharType="end"/>
            </w:r>
          </w:p>
          <w:p w14:paraId="48E4174E" w14:textId="70E9DF66" w:rsidR="00E70168" w:rsidRDefault="00112BB3" w:rsidP="00E70168">
            <w:pPr>
              <w:pStyle w:val="Footer"/>
              <w:jc w:val="center"/>
            </w:pPr>
            <w:r>
              <w:rPr>
                <w:sz w:val="20"/>
                <w:szCs w:val="20"/>
              </w:rPr>
              <w:t xml:space="preserve">               </w:t>
            </w:r>
            <w:bookmarkStart w:id="17" w:name="_Hlk20921220"/>
            <w:r w:rsidR="00E70168" w:rsidRPr="00F15C2E">
              <w:rPr>
                <w:sz w:val="20"/>
                <w:szCs w:val="20"/>
              </w:rPr>
              <w:t xml:space="preserve">This </w:t>
            </w:r>
            <w:r w:rsidR="00E70168">
              <w:rPr>
                <w:sz w:val="20"/>
                <w:szCs w:val="20"/>
              </w:rPr>
              <w:t>work is created by Greg Walters</w:t>
            </w:r>
            <w:r w:rsidR="003765E8">
              <w:rPr>
                <w:sz w:val="20"/>
                <w:szCs w:val="20"/>
              </w:rPr>
              <w:t xml:space="preserve"> for </w:t>
            </w:r>
            <w:proofErr w:type="spellStart"/>
            <w:r w:rsidR="003765E8">
              <w:rPr>
                <w:sz w:val="20"/>
                <w:szCs w:val="20"/>
              </w:rPr>
              <w:t>UofG</w:t>
            </w:r>
            <w:proofErr w:type="spellEnd"/>
            <w:r w:rsidR="003765E8">
              <w:rPr>
                <w:sz w:val="20"/>
                <w:szCs w:val="20"/>
              </w:rPr>
              <w:t xml:space="preserve"> Library</w:t>
            </w:r>
            <w:r w:rsidR="00E70168">
              <w:rPr>
                <w:sz w:val="20"/>
                <w:szCs w:val="20"/>
              </w:rPr>
              <w:t xml:space="preserve"> and is</w:t>
            </w:r>
            <w:r w:rsidR="00E70168" w:rsidRPr="00F15C2E">
              <w:rPr>
                <w:sz w:val="20"/>
                <w:szCs w:val="20"/>
              </w:rPr>
              <w:t xml:space="preserve"> licensed </w:t>
            </w:r>
            <w:r w:rsidR="00E70168">
              <w:rPr>
                <w:sz w:val="20"/>
                <w:szCs w:val="20"/>
              </w:rPr>
              <w:t xml:space="preserve">under a </w:t>
            </w:r>
            <w:hyperlink r:id="rId1" w:history="1">
              <w:r w:rsidR="00D5760A" w:rsidRPr="00D5760A">
                <w:rPr>
                  <w:rStyle w:val="Hyperlink"/>
                  <w:sz w:val="20"/>
                  <w:szCs w:val="20"/>
                </w:rPr>
                <w:t>CC BY-NC 4.0 licence</w:t>
              </w:r>
            </w:hyperlink>
            <w:r w:rsidR="00E70168">
              <w:rPr>
                <w:sz w:val="20"/>
                <w:szCs w:val="20"/>
              </w:rPr>
              <w:t>. None of the information contained in this document should be considered legal advice. If you require legal advice, please consult the appropriate legal advisor.</w:t>
            </w:r>
            <w:bookmarkEnd w:id="17"/>
            <w:r w:rsidR="00E70168">
              <w:rPr>
                <w:sz w:val="20"/>
                <w:szCs w:val="20"/>
              </w:rPr>
              <w:t xml:space="preserve">  </w:t>
            </w:r>
          </w:p>
          <w:p w14:paraId="715EF655" w14:textId="5C2C4FA1" w:rsidR="00BA4E95" w:rsidRDefault="00DB5261">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500D1" w14:textId="77777777" w:rsidR="00DB5261" w:rsidRDefault="00DB5261" w:rsidP="00BA4E95">
      <w:pPr>
        <w:spacing w:after="0" w:line="240" w:lineRule="auto"/>
      </w:pPr>
      <w:r>
        <w:separator/>
      </w:r>
    </w:p>
  </w:footnote>
  <w:footnote w:type="continuationSeparator" w:id="0">
    <w:p w14:paraId="161C1B76" w14:textId="77777777" w:rsidR="00DB5261" w:rsidRDefault="00DB5261"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D4E75"/>
    <w:multiLevelType w:val="hybridMultilevel"/>
    <w:tmpl w:val="6DFA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62874"/>
    <w:multiLevelType w:val="hybridMultilevel"/>
    <w:tmpl w:val="6A129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4B34F0"/>
    <w:multiLevelType w:val="hybridMultilevel"/>
    <w:tmpl w:val="5826F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B087E7A"/>
    <w:multiLevelType w:val="hybridMultilevel"/>
    <w:tmpl w:val="547205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82201D"/>
    <w:multiLevelType w:val="hybridMultilevel"/>
    <w:tmpl w:val="725C9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A026CC"/>
    <w:multiLevelType w:val="hybridMultilevel"/>
    <w:tmpl w:val="39FAB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7D3852"/>
    <w:multiLevelType w:val="hybridMultilevel"/>
    <w:tmpl w:val="C70C8E8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9" w15:restartNumberingAfterBreak="0">
    <w:nsid w:val="49F6343F"/>
    <w:multiLevelType w:val="hybridMultilevel"/>
    <w:tmpl w:val="34B2E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9E3A0F"/>
    <w:multiLevelType w:val="hybridMultilevel"/>
    <w:tmpl w:val="302A1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C4959BE"/>
    <w:multiLevelType w:val="hybridMultilevel"/>
    <w:tmpl w:val="20DAAA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FD748E"/>
    <w:multiLevelType w:val="hybridMultilevel"/>
    <w:tmpl w:val="850ED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30334E"/>
    <w:multiLevelType w:val="hybridMultilevel"/>
    <w:tmpl w:val="CE9AA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BD04DF"/>
    <w:multiLevelType w:val="hybridMultilevel"/>
    <w:tmpl w:val="3544D6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C370D6"/>
    <w:multiLevelType w:val="hybridMultilevel"/>
    <w:tmpl w:val="701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590244"/>
    <w:multiLevelType w:val="hybridMultilevel"/>
    <w:tmpl w:val="2BE2F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8B2CB8"/>
    <w:multiLevelType w:val="hybridMultilevel"/>
    <w:tmpl w:val="867228C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0"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893813"/>
    <w:multiLevelType w:val="multilevel"/>
    <w:tmpl w:val="C9B2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97509A"/>
    <w:multiLevelType w:val="hybridMultilevel"/>
    <w:tmpl w:val="559E0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16"/>
  </w:num>
  <w:num w:numId="4">
    <w:abstractNumId w:val="4"/>
  </w:num>
  <w:num w:numId="5">
    <w:abstractNumId w:val="21"/>
  </w:num>
  <w:num w:numId="6">
    <w:abstractNumId w:val="18"/>
  </w:num>
  <w:num w:numId="7">
    <w:abstractNumId w:val="13"/>
  </w:num>
  <w:num w:numId="8">
    <w:abstractNumId w:val="12"/>
  </w:num>
  <w:num w:numId="9">
    <w:abstractNumId w:val="0"/>
  </w:num>
  <w:num w:numId="10">
    <w:abstractNumId w:val="1"/>
  </w:num>
  <w:num w:numId="11">
    <w:abstractNumId w:val="20"/>
  </w:num>
  <w:num w:numId="12">
    <w:abstractNumId w:val="15"/>
  </w:num>
  <w:num w:numId="13">
    <w:abstractNumId w:val="8"/>
  </w:num>
  <w:num w:numId="14">
    <w:abstractNumId w:val="3"/>
  </w:num>
  <w:num w:numId="15">
    <w:abstractNumId w:val="7"/>
  </w:num>
  <w:num w:numId="16">
    <w:abstractNumId w:val="22"/>
  </w:num>
  <w:num w:numId="17">
    <w:abstractNumId w:val="11"/>
  </w:num>
  <w:num w:numId="18">
    <w:abstractNumId w:val="9"/>
  </w:num>
  <w:num w:numId="19">
    <w:abstractNumId w:val="14"/>
  </w:num>
  <w:num w:numId="20">
    <w:abstractNumId w:val="19"/>
  </w:num>
  <w:num w:numId="21">
    <w:abstractNumId w:val="2"/>
  </w:num>
  <w:num w:numId="22">
    <w:abstractNumId w:val="6"/>
  </w:num>
  <w:num w:numId="23">
    <w:abstractNumId w:val="24"/>
  </w:num>
  <w:num w:numId="24">
    <w:abstractNumId w:val="10"/>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295E"/>
    <w:rsid w:val="00014073"/>
    <w:rsid w:val="00016EB0"/>
    <w:rsid w:val="00024B4D"/>
    <w:rsid w:val="00026243"/>
    <w:rsid w:val="00031867"/>
    <w:rsid w:val="00034EB7"/>
    <w:rsid w:val="000415EC"/>
    <w:rsid w:val="000567BA"/>
    <w:rsid w:val="00073E82"/>
    <w:rsid w:val="00074110"/>
    <w:rsid w:val="00084CA4"/>
    <w:rsid w:val="00087366"/>
    <w:rsid w:val="000926D2"/>
    <w:rsid w:val="00093628"/>
    <w:rsid w:val="000944CA"/>
    <w:rsid w:val="000A2BED"/>
    <w:rsid w:val="000B4D4D"/>
    <w:rsid w:val="000C1230"/>
    <w:rsid w:val="000C3349"/>
    <w:rsid w:val="000C5271"/>
    <w:rsid w:val="000C5350"/>
    <w:rsid w:val="000D09D3"/>
    <w:rsid w:val="000D4235"/>
    <w:rsid w:val="000D50A1"/>
    <w:rsid w:val="000F14E9"/>
    <w:rsid w:val="000F1CEF"/>
    <w:rsid w:val="00104C39"/>
    <w:rsid w:val="00104F51"/>
    <w:rsid w:val="00105444"/>
    <w:rsid w:val="00107A15"/>
    <w:rsid w:val="00112087"/>
    <w:rsid w:val="00112B25"/>
    <w:rsid w:val="00112BB3"/>
    <w:rsid w:val="001140B7"/>
    <w:rsid w:val="0011522A"/>
    <w:rsid w:val="001239B2"/>
    <w:rsid w:val="00135C8B"/>
    <w:rsid w:val="00140E7E"/>
    <w:rsid w:val="001417CF"/>
    <w:rsid w:val="00155AC6"/>
    <w:rsid w:val="00157A7A"/>
    <w:rsid w:val="00162C6A"/>
    <w:rsid w:val="00165F87"/>
    <w:rsid w:val="00166803"/>
    <w:rsid w:val="001750C4"/>
    <w:rsid w:val="001752F0"/>
    <w:rsid w:val="001754BE"/>
    <w:rsid w:val="00175664"/>
    <w:rsid w:val="00185C29"/>
    <w:rsid w:val="001B03DF"/>
    <w:rsid w:val="001B61A6"/>
    <w:rsid w:val="001C20A9"/>
    <w:rsid w:val="001F38C2"/>
    <w:rsid w:val="001F3E39"/>
    <w:rsid w:val="001F7613"/>
    <w:rsid w:val="00210027"/>
    <w:rsid w:val="00215702"/>
    <w:rsid w:val="0021750C"/>
    <w:rsid w:val="00231EAC"/>
    <w:rsid w:val="002333DE"/>
    <w:rsid w:val="002344AC"/>
    <w:rsid w:val="00234EB9"/>
    <w:rsid w:val="00251661"/>
    <w:rsid w:val="00251F4D"/>
    <w:rsid w:val="002625D5"/>
    <w:rsid w:val="002743E7"/>
    <w:rsid w:val="00286D65"/>
    <w:rsid w:val="00292544"/>
    <w:rsid w:val="00294275"/>
    <w:rsid w:val="00295EE9"/>
    <w:rsid w:val="002963D9"/>
    <w:rsid w:val="00297A17"/>
    <w:rsid w:val="002A7A4E"/>
    <w:rsid w:val="002C0B3E"/>
    <w:rsid w:val="002C6F05"/>
    <w:rsid w:val="002D56C5"/>
    <w:rsid w:val="002E66FB"/>
    <w:rsid w:val="002F0FEF"/>
    <w:rsid w:val="002F3842"/>
    <w:rsid w:val="00302DFD"/>
    <w:rsid w:val="003122B1"/>
    <w:rsid w:val="00317495"/>
    <w:rsid w:val="00322B38"/>
    <w:rsid w:val="00331849"/>
    <w:rsid w:val="00340463"/>
    <w:rsid w:val="003435FF"/>
    <w:rsid w:val="0034414A"/>
    <w:rsid w:val="00353FB9"/>
    <w:rsid w:val="0035610F"/>
    <w:rsid w:val="0037331B"/>
    <w:rsid w:val="003765E8"/>
    <w:rsid w:val="00393A7E"/>
    <w:rsid w:val="003A4EE5"/>
    <w:rsid w:val="003A72F0"/>
    <w:rsid w:val="003B2E09"/>
    <w:rsid w:val="003C4535"/>
    <w:rsid w:val="003D36B5"/>
    <w:rsid w:val="003D3E16"/>
    <w:rsid w:val="003E1C0F"/>
    <w:rsid w:val="00400319"/>
    <w:rsid w:val="004010D3"/>
    <w:rsid w:val="00404FEA"/>
    <w:rsid w:val="0040771F"/>
    <w:rsid w:val="00414DB7"/>
    <w:rsid w:val="00425DEB"/>
    <w:rsid w:val="004305A1"/>
    <w:rsid w:val="004322C1"/>
    <w:rsid w:val="004420D2"/>
    <w:rsid w:val="00442130"/>
    <w:rsid w:val="00446881"/>
    <w:rsid w:val="00447337"/>
    <w:rsid w:val="00452935"/>
    <w:rsid w:val="00454802"/>
    <w:rsid w:val="00454B4F"/>
    <w:rsid w:val="004576F7"/>
    <w:rsid w:val="00471EA3"/>
    <w:rsid w:val="00472D36"/>
    <w:rsid w:val="00484C37"/>
    <w:rsid w:val="004961F9"/>
    <w:rsid w:val="004A1036"/>
    <w:rsid w:val="004A1195"/>
    <w:rsid w:val="004A4A5F"/>
    <w:rsid w:val="004A5CB7"/>
    <w:rsid w:val="004C3920"/>
    <w:rsid w:val="004D04A1"/>
    <w:rsid w:val="004D05BC"/>
    <w:rsid w:val="004D3A5A"/>
    <w:rsid w:val="004D640E"/>
    <w:rsid w:val="004E25CD"/>
    <w:rsid w:val="004F71E5"/>
    <w:rsid w:val="005004BA"/>
    <w:rsid w:val="0050565F"/>
    <w:rsid w:val="00520317"/>
    <w:rsid w:val="00532DEE"/>
    <w:rsid w:val="00533933"/>
    <w:rsid w:val="005351E0"/>
    <w:rsid w:val="00541987"/>
    <w:rsid w:val="00551A10"/>
    <w:rsid w:val="00573D4F"/>
    <w:rsid w:val="00576402"/>
    <w:rsid w:val="00582175"/>
    <w:rsid w:val="00584C0C"/>
    <w:rsid w:val="005860D1"/>
    <w:rsid w:val="005B20ED"/>
    <w:rsid w:val="005C5ACA"/>
    <w:rsid w:val="005C6CBD"/>
    <w:rsid w:val="005C781D"/>
    <w:rsid w:val="005D1539"/>
    <w:rsid w:val="005D6BA8"/>
    <w:rsid w:val="005D76B5"/>
    <w:rsid w:val="005E2DC3"/>
    <w:rsid w:val="005E35E2"/>
    <w:rsid w:val="005E4BD7"/>
    <w:rsid w:val="005E6504"/>
    <w:rsid w:val="005F6FF5"/>
    <w:rsid w:val="00600323"/>
    <w:rsid w:val="006034D1"/>
    <w:rsid w:val="00612591"/>
    <w:rsid w:val="00624CCD"/>
    <w:rsid w:val="00640A4D"/>
    <w:rsid w:val="00647D8A"/>
    <w:rsid w:val="00654781"/>
    <w:rsid w:val="00664EED"/>
    <w:rsid w:val="006757CE"/>
    <w:rsid w:val="00675BF6"/>
    <w:rsid w:val="006820FD"/>
    <w:rsid w:val="006B2A25"/>
    <w:rsid w:val="006B40AF"/>
    <w:rsid w:val="006B4A2F"/>
    <w:rsid w:val="006B4EF1"/>
    <w:rsid w:val="006D48D4"/>
    <w:rsid w:val="006D653E"/>
    <w:rsid w:val="006F0E5E"/>
    <w:rsid w:val="006F6AF5"/>
    <w:rsid w:val="00703519"/>
    <w:rsid w:val="0070357B"/>
    <w:rsid w:val="00704B40"/>
    <w:rsid w:val="00704C0C"/>
    <w:rsid w:val="00707ED5"/>
    <w:rsid w:val="00711D78"/>
    <w:rsid w:val="007127DD"/>
    <w:rsid w:val="0071507E"/>
    <w:rsid w:val="00716F74"/>
    <w:rsid w:val="0072242D"/>
    <w:rsid w:val="00727309"/>
    <w:rsid w:val="00732CFD"/>
    <w:rsid w:val="00735627"/>
    <w:rsid w:val="007428FB"/>
    <w:rsid w:val="00751439"/>
    <w:rsid w:val="00752F33"/>
    <w:rsid w:val="0076078C"/>
    <w:rsid w:val="00770C1E"/>
    <w:rsid w:val="00770F1F"/>
    <w:rsid w:val="0077608A"/>
    <w:rsid w:val="007773BE"/>
    <w:rsid w:val="007824B0"/>
    <w:rsid w:val="007835A4"/>
    <w:rsid w:val="007967CD"/>
    <w:rsid w:val="00796957"/>
    <w:rsid w:val="007A6456"/>
    <w:rsid w:val="007B154E"/>
    <w:rsid w:val="007B2ECF"/>
    <w:rsid w:val="007B4616"/>
    <w:rsid w:val="007B527D"/>
    <w:rsid w:val="007B7448"/>
    <w:rsid w:val="007D2055"/>
    <w:rsid w:val="007D4129"/>
    <w:rsid w:val="007E006F"/>
    <w:rsid w:val="007E1397"/>
    <w:rsid w:val="007E3AE1"/>
    <w:rsid w:val="007E7896"/>
    <w:rsid w:val="007F2435"/>
    <w:rsid w:val="007F2E63"/>
    <w:rsid w:val="0080035F"/>
    <w:rsid w:val="008004D6"/>
    <w:rsid w:val="0080125A"/>
    <w:rsid w:val="00830388"/>
    <w:rsid w:val="00833242"/>
    <w:rsid w:val="00855CC9"/>
    <w:rsid w:val="008576AE"/>
    <w:rsid w:val="0086147A"/>
    <w:rsid w:val="00861710"/>
    <w:rsid w:val="00865ADD"/>
    <w:rsid w:val="008668DC"/>
    <w:rsid w:val="00870276"/>
    <w:rsid w:val="0087037A"/>
    <w:rsid w:val="0087262B"/>
    <w:rsid w:val="00880EA3"/>
    <w:rsid w:val="00884C96"/>
    <w:rsid w:val="00896864"/>
    <w:rsid w:val="008A0106"/>
    <w:rsid w:val="008B0CEF"/>
    <w:rsid w:val="008B2B2C"/>
    <w:rsid w:val="008B6F34"/>
    <w:rsid w:val="008C067F"/>
    <w:rsid w:val="008D1E77"/>
    <w:rsid w:val="008D5D94"/>
    <w:rsid w:val="008D6CE7"/>
    <w:rsid w:val="008E0D37"/>
    <w:rsid w:val="008F15AC"/>
    <w:rsid w:val="009015E5"/>
    <w:rsid w:val="00924F84"/>
    <w:rsid w:val="0093263C"/>
    <w:rsid w:val="009331D9"/>
    <w:rsid w:val="0093608E"/>
    <w:rsid w:val="00943698"/>
    <w:rsid w:val="009518AD"/>
    <w:rsid w:val="00952B23"/>
    <w:rsid w:val="0095510A"/>
    <w:rsid w:val="009708B5"/>
    <w:rsid w:val="00974332"/>
    <w:rsid w:val="0098561C"/>
    <w:rsid w:val="00987560"/>
    <w:rsid w:val="00987DF9"/>
    <w:rsid w:val="00990EDA"/>
    <w:rsid w:val="009946B2"/>
    <w:rsid w:val="0099536C"/>
    <w:rsid w:val="009A14AC"/>
    <w:rsid w:val="009A17AE"/>
    <w:rsid w:val="009B0F35"/>
    <w:rsid w:val="009B2319"/>
    <w:rsid w:val="009C539C"/>
    <w:rsid w:val="009E05FE"/>
    <w:rsid w:val="009E1133"/>
    <w:rsid w:val="009E47DE"/>
    <w:rsid w:val="009E67C4"/>
    <w:rsid w:val="009E6B7A"/>
    <w:rsid w:val="009E6B81"/>
    <w:rsid w:val="009F3525"/>
    <w:rsid w:val="00A05E48"/>
    <w:rsid w:val="00A10139"/>
    <w:rsid w:val="00A163A7"/>
    <w:rsid w:val="00A2107F"/>
    <w:rsid w:val="00A3070C"/>
    <w:rsid w:val="00A4156A"/>
    <w:rsid w:val="00A47C64"/>
    <w:rsid w:val="00A515AF"/>
    <w:rsid w:val="00A51EE9"/>
    <w:rsid w:val="00A5584E"/>
    <w:rsid w:val="00A6539B"/>
    <w:rsid w:val="00A65D38"/>
    <w:rsid w:val="00A67E8C"/>
    <w:rsid w:val="00A80873"/>
    <w:rsid w:val="00A81193"/>
    <w:rsid w:val="00A8275B"/>
    <w:rsid w:val="00AA4105"/>
    <w:rsid w:val="00AA4BAB"/>
    <w:rsid w:val="00AB00E8"/>
    <w:rsid w:val="00AB211C"/>
    <w:rsid w:val="00AB3394"/>
    <w:rsid w:val="00AC333C"/>
    <w:rsid w:val="00AC5CD5"/>
    <w:rsid w:val="00AD423B"/>
    <w:rsid w:val="00AF4939"/>
    <w:rsid w:val="00B27C34"/>
    <w:rsid w:val="00B301B0"/>
    <w:rsid w:val="00B33258"/>
    <w:rsid w:val="00B37C8C"/>
    <w:rsid w:val="00B4157E"/>
    <w:rsid w:val="00B50202"/>
    <w:rsid w:val="00B566C2"/>
    <w:rsid w:val="00B60513"/>
    <w:rsid w:val="00B6575A"/>
    <w:rsid w:val="00B7775E"/>
    <w:rsid w:val="00B83222"/>
    <w:rsid w:val="00B8713A"/>
    <w:rsid w:val="00B928D2"/>
    <w:rsid w:val="00BA0250"/>
    <w:rsid w:val="00BA4E95"/>
    <w:rsid w:val="00BB7EBB"/>
    <w:rsid w:val="00BC4CB0"/>
    <w:rsid w:val="00BC50DC"/>
    <w:rsid w:val="00BD07FB"/>
    <w:rsid w:val="00BD0E5C"/>
    <w:rsid w:val="00BD324E"/>
    <w:rsid w:val="00BD46A1"/>
    <w:rsid w:val="00BF33CD"/>
    <w:rsid w:val="00C02DF2"/>
    <w:rsid w:val="00C06755"/>
    <w:rsid w:val="00C11786"/>
    <w:rsid w:val="00C22453"/>
    <w:rsid w:val="00C233A6"/>
    <w:rsid w:val="00C27674"/>
    <w:rsid w:val="00C35042"/>
    <w:rsid w:val="00C3650A"/>
    <w:rsid w:val="00C37512"/>
    <w:rsid w:val="00C43F39"/>
    <w:rsid w:val="00C4469E"/>
    <w:rsid w:val="00C460DA"/>
    <w:rsid w:val="00C46B05"/>
    <w:rsid w:val="00C52BD1"/>
    <w:rsid w:val="00C53D8A"/>
    <w:rsid w:val="00C613B2"/>
    <w:rsid w:val="00C7052B"/>
    <w:rsid w:val="00C76F07"/>
    <w:rsid w:val="00C866DA"/>
    <w:rsid w:val="00CA15B2"/>
    <w:rsid w:val="00CA283B"/>
    <w:rsid w:val="00CA456A"/>
    <w:rsid w:val="00CB0D6A"/>
    <w:rsid w:val="00CB684C"/>
    <w:rsid w:val="00CC0CF0"/>
    <w:rsid w:val="00CC5769"/>
    <w:rsid w:val="00CE2196"/>
    <w:rsid w:val="00CE501C"/>
    <w:rsid w:val="00CE6C84"/>
    <w:rsid w:val="00CF0686"/>
    <w:rsid w:val="00CF2447"/>
    <w:rsid w:val="00D058BD"/>
    <w:rsid w:val="00D05983"/>
    <w:rsid w:val="00D07C0E"/>
    <w:rsid w:val="00D10C9D"/>
    <w:rsid w:val="00D22811"/>
    <w:rsid w:val="00D27A67"/>
    <w:rsid w:val="00D30338"/>
    <w:rsid w:val="00D35678"/>
    <w:rsid w:val="00D368BD"/>
    <w:rsid w:val="00D4013B"/>
    <w:rsid w:val="00D4122D"/>
    <w:rsid w:val="00D448D5"/>
    <w:rsid w:val="00D54D07"/>
    <w:rsid w:val="00D55349"/>
    <w:rsid w:val="00D55657"/>
    <w:rsid w:val="00D5760A"/>
    <w:rsid w:val="00D64F00"/>
    <w:rsid w:val="00D8429C"/>
    <w:rsid w:val="00DA4E07"/>
    <w:rsid w:val="00DA72C5"/>
    <w:rsid w:val="00DB01B8"/>
    <w:rsid w:val="00DB5261"/>
    <w:rsid w:val="00DB5AD3"/>
    <w:rsid w:val="00DC4411"/>
    <w:rsid w:val="00DC54BE"/>
    <w:rsid w:val="00DD0209"/>
    <w:rsid w:val="00DD0562"/>
    <w:rsid w:val="00DD2B0E"/>
    <w:rsid w:val="00DD33A4"/>
    <w:rsid w:val="00DE7D94"/>
    <w:rsid w:val="00DF43E6"/>
    <w:rsid w:val="00DF6816"/>
    <w:rsid w:val="00DF7A4F"/>
    <w:rsid w:val="00E05594"/>
    <w:rsid w:val="00E05BFC"/>
    <w:rsid w:val="00E07DA5"/>
    <w:rsid w:val="00E11F4F"/>
    <w:rsid w:val="00E140B0"/>
    <w:rsid w:val="00E25D2D"/>
    <w:rsid w:val="00E300CA"/>
    <w:rsid w:val="00E30E32"/>
    <w:rsid w:val="00E477F4"/>
    <w:rsid w:val="00E51400"/>
    <w:rsid w:val="00E53640"/>
    <w:rsid w:val="00E53F4B"/>
    <w:rsid w:val="00E57B6D"/>
    <w:rsid w:val="00E70168"/>
    <w:rsid w:val="00E727B1"/>
    <w:rsid w:val="00E7280F"/>
    <w:rsid w:val="00E74141"/>
    <w:rsid w:val="00E75B44"/>
    <w:rsid w:val="00E828C2"/>
    <w:rsid w:val="00E875D3"/>
    <w:rsid w:val="00E9723D"/>
    <w:rsid w:val="00ED1331"/>
    <w:rsid w:val="00ED3C2F"/>
    <w:rsid w:val="00ED6010"/>
    <w:rsid w:val="00EE5860"/>
    <w:rsid w:val="00EF081D"/>
    <w:rsid w:val="00EF3D07"/>
    <w:rsid w:val="00EF721F"/>
    <w:rsid w:val="00F00575"/>
    <w:rsid w:val="00F00E20"/>
    <w:rsid w:val="00F103A5"/>
    <w:rsid w:val="00F16A2D"/>
    <w:rsid w:val="00F20F4F"/>
    <w:rsid w:val="00F26B26"/>
    <w:rsid w:val="00F32996"/>
    <w:rsid w:val="00F3550C"/>
    <w:rsid w:val="00F37259"/>
    <w:rsid w:val="00F41647"/>
    <w:rsid w:val="00F472F7"/>
    <w:rsid w:val="00F473A5"/>
    <w:rsid w:val="00F60F2E"/>
    <w:rsid w:val="00F61F94"/>
    <w:rsid w:val="00F729F1"/>
    <w:rsid w:val="00F821FC"/>
    <w:rsid w:val="00F84838"/>
    <w:rsid w:val="00F86110"/>
    <w:rsid w:val="00FA092B"/>
    <w:rsid w:val="00FA465F"/>
    <w:rsid w:val="00FC2131"/>
    <w:rsid w:val="00FC31F6"/>
    <w:rsid w:val="00FC367A"/>
    <w:rsid w:val="00FC685F"/>
    <w:rsid w:val="00FD5DDA"/>
    <w:rsid w:val="00FE01C4"/>
    <w:rsid w:val="00FE203D"/>
    <w:rsid w:val="00FE2280"/>
    <w:rsid w:val="00FE7974"/>
    <w:rsid w:val="00FF087C"/>
    <w:rsid w:val="00FF353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98D061AA-A8C9-438E-BC3A-33153176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customStyle="1" w:styleId="UnresolvedMention2">
    <w:name w:val="Unresolved Mention2"/>
    <w:basedOn w:val="DefaultParagraphFont"/>
    <w:uiPriority w:val="99"/>
    <w:semiHidden/>
    <w:unhideWhenUsed/>
    <w:rsid w:val="0087262B"/>
    <w:rPr>
      <w:color w:val="605E5C"/>
      <w:shd w:val="clear" w:color="auto" w:fill="E1DFDD"/>
    </w:rPr>
  </w:style>
  <w:style w:type="character" w:styleId="FollowedHyperlink">
    <w:name w:val="FollowedHyperlink"/>
    <w:basedOn w:val="DefaultParagraphFont"/>
    <w:uiPriority w:val="99"/>
    <w:semiHidden/>
    <w:unhideWhenUsed/>
    <w:rsid w:val="0099536C"/>
    <w:rPr>
      <w:color w:val="800080" w:themeColor="followedHyperlink"/>
      <w:u w:val="single"/>
    </w:rPr>
  </w:style>
  <w:style w:type="paragraph" w:styleId="Title">
    <w:name w:val="Title"/>
    <w:basedOn w:val="Normal"/>
    <w:next w:val="Normal"/>
    <w:link w:val="TitleChar"/>
    <w:uiPriority w:val="10"/>
    <w:qFormat/>
    <w:rsid w:val="00F61F9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F61F94"/>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F61F94"/>
    <w:pPr>
      <w:numPr>
        <w:ilvl w:val="1"/>
      </w:numPr>
      <w:spacing w:after="160" w:line="259" w:lineRule="auto"/>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F61F94"/>
    <w:rPr>
      <w:rFonts w:eastAsiaTheme="minorEastAsia" w:cs="Times New Roman"/>
      <w:color w:val="5A5A5A" w:themeColor="text1" w:themeTint="A5"/>
      <w:spacing w:val="15"/>
      <w:lang w:val="en-US"/>
    </w:rPr>
  </w:style>
  <w:style w:type="paragraph" w:styleId="NormalWeb">
    <w:name w:val="Normal (Web)"/>
    <w:basedOn w:val="Normal"/>
    <w:uiPriority w:val="99"/>
    <w:semiHidden/>
    <w:unhideWhenUsed/>
    <w:rsid w:val="002625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344AC"/>
    <w:rPr>
      <w:sz w:val="16"/>
      <w:szCs w:val="16"/>
    </w:rPr>
  </w:style>
  <w:style w:type="paragraph" w:styleId="CommentText">
    <w:name w:val="annotation text"/>
    <w:basedOn w:val="Normal"/>
    <w:link w:val="CommentTextChar"/>
    <w:uiPriority w:val="99"/>
    <w:semiHidden/>
    <w:unhideWhenUsed/>
    <w:rsid w:val="002344AC"/>
    <w:pPr>
      <w:spacing w:line="240" w:lineRule="auto"/>
    </w:pPr>
    <w:rPr>
      <w:sz w:val="20"/>
      <w:szCs w:val="20"/>
    </w:rPr>
  </w:style>
  <w:style w:type="character" w:customStyle="1" w:styleId="CommentTextChar">
    <w:name w:val="Comment Text Char"/>
    <w:basedOn w:val="DefaultParagraphFont"/>
    <w:link w:val="CommentText"/>
    <w:uiPriority w:val="99"/>
    <w:semiHidden/>
    <w:rsid w:val="002344AC"/>
    <w:rPr>
      <w:sz w:val="20"/>
      <w:szCs w:val="20"/>
    </w:rPr>
  </w:style>
  <w:style w:type="paragraph" w:styleId="CommentSubject">
    <w:name w:val="annotation subject"/>
    <w:basedOn w:val="CommentText"/>
    <w:next w:val="CommentText"/>
    <w:link w:val="CommentSubjectChar"/>
    <w:uiPriority w:val="99"/>
    <w:semiHidden/>
    <w:unhideWhenUsed/>
    <w:rsid w:val="002344AC"/>
    <w:rPr>
      <w:b/>
      <w:bCs/>
    </w:rPr>
  </w:style>
  <w:style w:type="character" w:customStyle="1" w:styleId="CommentSubjectChar">
    <w:name w:val="Comment Subject Char"/>
    <w:basedOn w:val="CommentTextChar"/>
    <w:link w:val="CommentSubject"/>
    <w:uiPriority w:val="99"/>
    <w:semiHidden/>
    <w:rsid w:val="002344AC"/>
    <w:rPr>
      <w:b/>
      <w:bCs/>
      <w:sz w:val="20"/>
      <w:szCs w:val="20"/>
    </w:rPr>
  </w:style>
  <w:style w:type="paragraph" w:styleId="Revision">
    <w:name w:val="Revision"/>
    <w:hidden/>
    <w:uiPriority w:val="99"/>
    <w:semiHidden/>
    <w:rsid w:val="001140B7"/>
    <w:pPr>
      <w:spacing w:after="0" w:line="240" w:lineRule="auto"/>
    </w:pPr>
  </w:style>
  <w:style w:type="character" w:customStyle="1" w:styleId="NoSpacingChar">
    <w:name w:val="No Spacing Char"/>
    <w:basedOn w:val="DefaultParagraphFont"/>
    <w:link w:val="NoSpacing"/>
    <w:uiPriority w:val="1"/>
    <w:rsid w:val="00751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17823">
      <w:bodyDiv w:val="1"/>
      <w:marLeft w:val="0"/>
      <w:marRight w:val="0"/>
      <w:marTop w:val="0"/>
      <w:marBottom w:val="0"/>
      <w:divBdr>
        <w:top w:val="none" w:sz="0" w:space="0" w:color="auto"/>
        <w:left w:val="none" w:sz="0" w:space="0" w:color="auto"/>
        <w:bottom w:val="none" w:sz="0" w:space="0" w:color="auto"/>
        <w:right w:val="none" w:sz="0" w:space="0" w:color="auto"/>
      </w:divBdr>
    </w:div>
    <w:div w:id="446510659">
      <w:bodyDiv w:val="1"/>
      <w:marLeft w:val="0"/>
      <w:marRight w:val="0"/>
      <w:marTop w:val="0"/>
      <w:marBottom w:val="0"/>
      <w:divBdr>
        <w:top w:val="none" w:sz="0" w:space="0" w:color="auto"/>
        <w:left w:val="none" w:sz="0" w:space="0" w:color="auto"/>
        <w:bottom w:val="none" w:sz="0" w:space="0" w:color="auto"/>
        <w:right w:val="none" w:sz="0" w:space="0" w:color="auto"/>
      </w:divBdr>
    </w:div>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05965103">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1933589250">
      <w:bodyDiv w:val="1"/>
      <w:marLeft w:val="0"/>
      <w:marRight w:val="0"/>
      <w:marTop w:val="0"/>
      <w:marBottom w:val="0"/>
      <w:divBdr>
        <w:top w:val="none" w:sz="0" w:space="0" w:color="auto"/>
        <w:left w:val="none" w:sz="0" w:space="0" w:color="auto"/>
        <w:bottom w:val="none" w:sz="0" w:space="0" w:color="auto"/>
        <w:right w:val="none" w:sz="0" w:space="0" w:color="auto"/>
      </w:divBdr>
    </w:div>
    <w:div w:id="1938712686">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8090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1988/48/section/32" TargetMode="External"/><Relationship Id="rId18" Type="http://schemas.openxmlformats.org/officeDocument/2006/relationships/hyperlink" Target="mailto:library-readinglists@glasgow.ac.uk" TargetMode="External"/><Relationship Id="rId26" Type="http://schemas.openxmlformats.org/officeDocument/2006/relationships/hyperlink" Target="https://edshare.gla.ac.uk/791/2/story_html5.html" TargetMode="External"/><Relationship Id="rId39" Type="http://schemas.openxmlformats.org/officeDocument/2006/relationships/fontTable" Target="fontTable.xml"/><Relationship Id="rId21" Type="http://schemas.openxmlformats.org/officeDocument/2006/relationships/hyperlink" Target="https://www.cla.co.uk/sites/default/files/CLA-HE-User-Guidelines.pdf" TargetMode="External"/><Relationship Id="rId34" Type="http://schemas.openxmlformats.org/officeDocument/2006/relationships/hyperlink" Target="https://www.cla.co.uk/international/territories" TargetMode="External"/><Relationship Id="rId7" Type="http://schemas.openxmlformats.org/officeDocument/2006/relationships/footnotes" Target="footnotes.xml"/><Relationship Id="rId12" Type="http://schemas.openxmlformats.org/officeDocument/2006/relationships/hyperlink" Target="https://www.cla.co.uk/checkpermissions" TargetMode="External"/><Relationship Id="rId17" Type="http://schemas.openxmlformats.org/officeDocument/2006/relationships/hyperlink" Target="https://www.gla.ac.uk/myglasgow/library/staff/readinglists/" TargetMode="External"/><Relationship Id="rId25" Type="http://schemas.openxmlformats.org/officeDocument/2006/relationships/hyperlink" Target="https://edshare.gla.ac.uk/id/document/5473" TargetMode="External"/><Relationship Id="rId33" Type="http://schemas.openxmlformats.org/officeDocument/2006/relationships/hyperlink" Target="https://www.cla.co.uk/excluded/he-print"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la.co.uk/higher-education-licence" TargetMode="External"/><Relationship Id="rId20" Type="http://schemas.openxmlformats.org/officeDocument/2006/relationships/hyperlink" Target="mailto:library-readinglists@glasgow.ac.uk" TargetMode="External"/><Relationship Id="rId29" Type="http://schemas.openxmlformats.org/officeDocument/2006/relationships/hyperlink" Target="https://www.cambridge.org/core/services/open-access-policies/open-access-books/green-open-access-policy-for-book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la.co.uk/" TargetMode="External"/><Relationship Id="rId24" Type="http://schemas.openxmlformats.org/officeDocument/2006/relationships/hyperlink" Target="https://creativecommons.org/licenses/" TargetMode="External"/><Relationship Id="rId32" Type="http://schemas.openxmlformats.org/officeDocument/2006/relationships/hyperlink" Target="https://v2.sherpa.ac.uk/romeo/" TargetMode="External"/><Relationship Id="rId37" Type="http://schemas.openxmlformats.org/officeDocument/2006/relationships/hyperlink" Target="https://www.gla.ac.uk/myglasgow/library/staff/readinglists/"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legislation.gov.uk/ukpga/1988/48/section/30" TargetMode="External"/><Relationship Id="rId23" Type="http://schemas.openxmlformats.org/officeDocument/2006/relationships/hyperlink" Target="https://www.gov.uk/guidance/exceptions-to-copyright" TargetMode="External"/><Relationship Id="rId28" Type="http://schemas.openxmlformats.org/officeDocument/2006/relationships/hyperlink" Target="https://creativecommons.org/licenses/" TargetMode="External"/><Relationship Id="rId36" Type="http://schemas.openxmlformats.org/officeDocument/2006/relationships/hyperlink" Target="https://www.gla.ac.uk/myglasgow/library/staff/readinglists/" TargetMode="External"/><Relationship Id="rId10" Type="http://schemas.openxmlformats.org/officeDocument/2006/relationships/hyperlink" Target="https://www.gla.ac.uk/myglasgow/library/staff/readinglists/" TargetMode="External"/><Relationship Id="rId19" Type="http://schemas.openxmlformats.org/officeDocument/2006/relationships/hyperlink" Target="mailto:libraryreadinglists@glasgow.ac.uk" TargetMode="External"/><Relationship Id="rId31" Type="http://schemas.openxmlformats.org/officeDocument/2006/relationships/hyperlink" Target="https://www.springer.com/gp/open-access/books" TargetMode="External"/><Relationship Id="rId4" Type="http://schemas.openxmlformats.org/officeDocument/2006/relationships/styles" Target="styles.xml"/><Relationship Id="rId9" Type="http://schemas.openxmlformats.org/officeDocument/2006/relationships/hyperlink" Target="https://moodle.gla.ac.uk/mod/page/view.php?id=315589" TargetMode="External"/><Relationship Id="rId14" Type="http://schemas.openxmlformats.org/officeDocument/2006/relationships/hyperlink" Target="https://www.gov.uk/guidance/exceptions-to-copyright" TargetMode="External"/><Relationship Id="rId22" Type="http://schemas.openxmlformats.org/officeDocument/2006/relationships/hyperlink" Target="https://www.cla.co.uk/checkpermissions" TargetMode="External"/><Relationship Id="rId27" Type="http://schemas.openxmlformats.org/officeDocument/2006/relationships/hyperlink" Target="https://edshare.gla.ac.uk/144/4/story_html5.html" TargetMode="External"/><Relationship Id="rId30" Type="http://schemas.openxmlformats.org/officeDocument/2006/relationships/hyperlink" Target="https://www.routledge.com/our-products/open-access-books/taylor-francis-oa-books" TargetMode="External"/><Relationship Id="rId35" Type="http://schemas.openxmlformats.org/officeDocument/2006/relationships/hyperlink" Target="mailto:library-readinglists@glasgow.ac.uk"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provides best practice and non-legal guidance on what best practice should be employed when sourcing and searching for images online, before using the UK copyright exceptions. Ultimately, its hoped this document can help provide you with the confidence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2EB7EA-8EBD-4A87-9C28-1B73BE4A1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2623</Words>
  <Characters>14957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using Text based resources in teaching and learning materials</vt:lpstr>
    </vt:vector>
  </TitlesOfParts>
  <Company>University of Glasgow</Company>
  <LinksUpToDate>false</LinksUpToDate>
  <CharactersWithSpaces>17545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Text based resources in teaching and learning materials</dc:title>
  <dc:subject>Produced by UofG Library, November 2021</dc:subject>
  <dc:creator>Greg Walters</dc:creator>
  <cp:lastModifiedBy>Greg Walters</cp:lastModifiedBy>
  <cp:revision>2</cp:revision>
  <cp:lastPrinted>2018-08-15T08:02:00Z</cp:lastPrinted>
  <dcterms:created xsi:type="dcterms:W3CDTF">2022-03-17T13:18:00Z</dcterms:created>
  <dcterms:modified xsi:type="dcterms:W3CDTF">2022-03-17T13:18:00Z</dcterms:modified>
</cp:coreProperties>
</file>