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1BD" w:rsidRDefault="000D52F5" w14:paraId="020A6577" w14:textId="2FB3E1CF">
      <w:r>
        <w:t>Additional information for restricted access data</w:t>
      </w:r>
    </w:p>
    <w:p w:rsidR="000D52F5" w:rsidRDefault="000D52F5" w14:paraId="1D2C0069" w14:textId="7E72D030">
      <w:r>
        <w:t>University of Glasgow RDM Team</w:t>
      </w:r>
    </w:p>
    <w:p w:rsidR="000D52F5" w:rsidRDefault="000D52F5" w14:paraId="2AE4146F" w14:textId="4FEEF516">
      <w:r>
        <w:t>Version 1.0 – May 2025</w:t>
      </w:r>
    </w:p>
    <w:p w:rsidR="000D52F5" w:rsidRDefault="000D52F5" w14:paraId="4DA2EF94" w14:textId="59C4917F">
      <w:r>
        <w:t>If you have ticked the box in Section 3 of the deposit form that indicates that any of the data in your deposit needs to be available with controlled or restricted access, please complete the following form with as much information as possible.</w:t>
      </w:r>
    </w:p>
    <w:p w:rsidR="000D52F5" w:rsidRDefault="000D52F5" w14:paraId="1D9BFC8D" w14:textId="584A7173"/>
    <w:tbl>
      <w:tblPr>
        <w:tblStyle w:val="TableGrid"/>
        <w:tblW w:w="0" w:type="auto"/>
        <w:tblLook w:val="04A0" w:firstRow="1" w:lastRow="0" w:firstColumn="1" w:lastColumn="0" w:noHBand="0" w:noVBand="1"/>
      </w:tblPr>
      <w:tblGrid>
        <w:gridCol w:w="7650"/>
        <w:gridCol w:w="1366"/>
      </w:tblGrid>
      <w:tr w:rsidR="000D52F5" w:rsidTr="2CB9A99A" w14:paraId="7E8BAAF6" w14:textId="77777777">
        <w:tc>
          <w:tcPr>
            <w:tcW w:w="7650" w:type="dxa"/>
            <w:tcMar/>
          </w:tcPr>
          <w:p w:rsidRPr="00FB2096" w:rsidR="000D52F5" w:rsidRDefault="00FB2096" w14:paraId="222073B7" w14:textId="73C082AF">
            <w:r w:rsidRPr="00FB2096">
              <w:rPr>
                <w:b/>
                <w:bCs/>
              </w:rPr>
              <w:t xml:space="preserve">Is the dataset </w:t>
            </w:r>
            <w:r w:rsidRPr="00FB2096" w:rsidR="00F45255">
              <w:rPr>
                <w:b/>
                <w:bCs/>
              </w:rPr>
              <w:t>anonymised?</w:t>
            </w:r>
            <w:r>
              <w:rPr>
                <w:b/>
                <w:bCs/>
              </w:rPr>
              <w:t xml:space="preserve"> </w:t>
            </w:r>
            <w:r>
              <w:t xml:space="preserve">This refers to </w:t>
            </w:r>
            <w:hyperlink w:history="1" r:id="rId4">
              <w:r w:rsidRPr="00F45255">
                <w:rPr>
                  <w:rStyle w:val="Hyperlink"/>
                </w:rPr>
                <w:t>anonymisation</w:t>
              </w:r>
            </w:hyperlink>
            <w:r>
              <w:t xml:space="preserve"> as recognised in data protection (an irreversible process).</w:t>
            </w:r>
          </w:p>
        </w:tc>
        <w:tc>
          <w:tcPr>
            <w:tcW w:w="1366" w:type="dxa"/>
            <w:tcMar/>
          </w:tcPr>
          <w:p w:rsidR="000D52F5" w:rsidRDefault="000D52F5" w14:paraId="52040048" w14:textId="773BA788" w14:noSpellErr="1">
            <w:r w:rsidR="000D52F5">
              <w:rPr/>
              <w:t xml:space="preserve">Yes / </w:t>
            </w:r>
            <w:r w:rsidR="000D52F5">
              <w:rPr/>
              <w:t>No</w:t>
            </w:r>
          </w:p>
        </w:tc>
      </w:tr>
      <w:tr w:rsidR="00FB2096" w:rsidTr="2CB9A99A" w14:paraId="57A96EA6" w14:textId="77777777">
        <w:tc>
          <w:tcPr>
            <w:tcW w:w="7650" w:type="dxa"/>
            <w:tcMar/>
          </w:tcPr>
          <w:p w:rsidRPr="00FB2096" w:rsidR="00FB2096" w:rsidRDefault="00FB2096" w14:paraId="174DE953" w14:textId="0B9ED122">
            <w:r w:rsidRPr="00FB2096">
              <w:rPr>
                <w:b/>
                <w:bCs/>
              </w:rPr>
              <w:t>Is the dataset pseudonymised?</w:t>
            </w:r>
            <w:r>
              <w:rPr>
                <w:b/>
                <w:bCs/>
              </w:rPr>
              <w:t xml:space="preserve"> </w:t>
            </w:r>
            <w:r>
              <w:t xml:space="preserve">This refers to </w:t>
            </w:r>
            <w:hyperlink w:history="1" r:id="rId5">
              <w:r w:rsidRPr="00F45255">
                <w:rPr>
                  <w:rStyle w:val="Hyperlink"/>
                </w:rPr>
                <w:t>pseudonymisation</w:t>
              </w:r>
            </w:hyperlink>
            <w:r>
              <w:t xml:space="preserve"> as recognised in data protection (a reversible process).</w:t>
            </w:r>
          </w:p>
        </w:tc>
        <w:tc>
          <w:tcPr>
            <w:tcW w:w="1366" w:type="dxa"/>
            <w:tcMar/>
          </w:tcPr>
          <w:p w:rsidR="00FB2096" w:rsidRDefault="00FB2096" w14:paraId="22FCCF4C" w14:textId="685F4523">
            <w:r>
              <w:t>Yes / No</w:t>
            </w:r>
          </w:p>
        </w:tc>
      </w:tr>
      <w:tr w:rsidR="00FB2096" w:rsidTr="2CB9A99A" w14:paraId="4B613DB7" w14:textId="77777777">
        <w:tc>
          <w:tcPr>
            <w:tcW w:w="7650" w:type="dxa"/>
            <w:tcMar/>
          </w:tcPr>
          <w:p w:rsidRPr="00963FBF" w:rsidR="00FB2096" w:rsidRDefault="00FB2096" w14:paraId="2FF7C0FB" w14:textId="1E15CFCA">
            <w:r w:rsidRPr="00FB2096">
              <w:rPr>
                <w:b/>
                <w:bCs/>
              </w:rPr>
              <w:t>Does the dataset contain</w:t>
            </w:r>
            <w:r w:rsidR="00F45255">
              <w:rPr>
                <w:b/>
                <w:bCs/>
              </w:rPr>
              <w:t xml:space="preserve"> </w:t>
            </w:r>
            <w:hyperlink w:history="1" r:id="rId6">
              <w:r w:rsidRPr="00F45255" w:rsidR="00F45255">
                <w:rPr>
                  <w:rStyle w:val="Hyperlink"/>
                  <w:b/>
                  <w:bCs/>
                </w:rPr>
                <w:t>personally</w:t>
              </w:r>
              <w:r w:rsidRPr="00F45255">
                <w:rPr>
                  <w:rStyle w:val="Hyperlink"/>
                  <w:b/>
                  <w:bCs/>
                </w:rPr>
                <w:t xml:space="preserve"> identifying</w:t>
              </w:r>
            </w:hyperlink>
            <w:r w:rsidR="00F45255">
              <w:rPr>
                <w:b/>
                <w:bCs/>
              </w:rPr>
              <w:t xml:space="preserve"> or </w:t>
            </w:r>
            <w:hyperlink w:history="1" r:id="rId7">
              <w:r w:rsidRPr="00F45255" w:rsidR="00F45255">
                <w:rPr>
                  <w:rStyle w:val="Hyperlink"/>
                  <w:b/>
                  <w:bCs/>
                </w:rPr>
                <w:t>special category</w:t>
              </w:r>
            </w:hyperlink>
            <w:r w:rsidRPr="00FB2096">
              <w:rPr>
                <w:b/>
                <w:bCs/>
              </w:rPr>
              <w:t xml:space="preserve"> information?</w:t>
            </w:r>
            <w:r w:rsidR="00963FBF">
              <w:rPr>
                <w:b/>
                <w:bCs/>
              </w:rPr>
              <w:t xml:space="preserve"> </w:t>
            </w:r>
          </w:p>
        </w:tc>
        <w:tc>
          <w:tcPr>
            <w:tcW w:w="1366" w:type="dxa"/>
            <w:tcMar/>
          </w:tcPr>
          <w:p w:rsidR="00FB2096" w:rsidRDefault="00FB2096" w14:paraId="4EB330BA" w14:textId="29EC3060">
            <w:r>
              <w:t>Yes / No</w:t>
            </w:r>
          </w:p>
        </w:tc>
      </w:tr>
      <w:tr w:rsidR="000D52F5" w:rsidTr="2CB9A99A" w14:paraId="38EFAA4F" w14:textId="77777777">
        <w:tc>
          <w:tcPr>
            <w:tcW w:w="7650" w:type="dxa"/>
            <w:tcMar/>
          </w:tcPr>
          <w:p w:rsidRPr="00963FBF" w:rsidR="000D52F5" w:rsidRDefault="000D52F5" w14:paraId="4F2A9348" w14:textId="47AD5D72">
            <w:pPr>
              <w:rPr>
                <w:b/>
                <w:bCs/>
              </w:rPr>
            </w:pPr>
            <w:r w:rsidRPr="00963FBF">
              <w:rPr>
                <w:b/>
                <w:bCs/>
              </w:rPr>
              <w:t xml:space="preserve">Is the </w:t>
            </w:r>
            <w:r w:rsidRPr="00963FBF" w:rsidR="00FB2096">
              <w:rPr>
                <w:b/>
                <w:bCs/>
              </w:rPr>
              <w:t>dataset</w:t>
            </w:r>
            <w:r w:rsidRPr="00963FBF">
              <w:rPr>
                <w:b/>
                <w:bCs/>
              </w:rPr>
              <w:t xml:space="preserve"> commercially sensitive?</w:t>
            </w:r>
          </w:p>
        </w:tc>
        <w:tc>
          <w:tcPr>
            <w:tcW w:w="1366" w:type="dxa"/>
            <w:tcMar/>
          </w:tcPr>
          <w:p w:rsidR="000D52F5" w:rsidRDefault="000D52F5" w14:paraId="2F610AFF" w14:textId="009B43BF">
            <w:r>
              <w:t>Yes / No</w:t>
            </w:r>
          </w:p>
        </w:tc>
      </w:tr>
      <w:tr w:rsidR="000D52F5" w:rsidTr="2CB9A99A" w14:paraId="215AE1E2" w14:textId="77777777">
        <w:tc>
          <w:tcPr>
            <w:tcW w:w="7650" w:type="dxa"/>
            <w:tcMar/>
          </w:tcPr>
          <w:p w:rsidRPr="00963FBF" w:rsidR="000D52F5" w:rsidRDefault="000D52F5" w14:paraId="5D657216" w14:textId="03515D30">
            <w:r w:rsidRPr="00963FBF">
              <w:rPr>
                <w:b/>
                <w:bCs/>
              </w:rPr>
              <w:t xml:space="preserve">Have you contacted the University </w:t>
            </w:r>
            <w:hyperlink w:history="1" r:id="rId8">
              <w:r w:rsidRPr="00F45255">
                <w:rPr>
                  <w:rStyle w:val="Hyperlink"/>
                  <w:b/>
                  <w:bCs/>
                </w:rPr>
                <w:t>contracts team</w:t>
              </w:r>
            </w:hyperlink>
            <w:r w:rsidRPr="00963FBF">
              <w:rPr>
                <w:b/>
                <w:bCs/>
              </w:rPr>
              <w:t xml:space="preserve"> to arrange suitable terms and conditions for your deposit?</w:t>
            </w:r>
            <w:r w:rsidR="00963FBF">
              <w:rPr>
                <w:b/>
                <w:bCs/>
              </w:rPr>
              <w:t xml:space="preserve"> </w:t>
            </w:r>
          </w:p>
        </w:tc>
        <w:tc>
          <w:tcPr>
            <w:tcW w:w="1366" w:type="dxa"/>
            <w:tcMar/>
          </w:tcPr>
          <w:p w:rsidR="000D52F5" w:rsidRDefault="000D52F5" w14:paraId="17D6AA95" w14:textId="5678FB87">
            <w:r>
              <w:t>Yes / No</w:t>
            </w:r>
          </w:p>
        </w:tc>
      </w:tr>
      <w:tr w:rsidR="000D52F5" w:rsidTr="2CB9A99A" w14:paraId="3948DA6D" w14:textId="77777777">
        <w:tc>
          <w:tcPr>
            <w:tcW w:w="7650" w:type="dxa"/>
            <w:tcMar/>
          </w:tcPr>
          <w:p w:rsidRPr="00963FBF" w:rsidR="000D52F5" w:rsidRDefault="000D52F5" w14:paraId="4F00D6CB" w14:textId="755AA079" w14:noSpellErr="1">
            <w:pPr>
              <w:rPr>
                <w:b w:val="1"/>
                <w:bCs w:val="1"/>
              </w:rPr>
            </w:pPr>
            <w:r w:rsidRPr="2CB9A99A" w:rsidR="000D52F5">
              <w:rPr>
                <w:b w:val="1"/>
                <w:bCs w:val="1"/>
              </w:rPr>
              <w:t xml:space="preserve">Is your deposited data only to be made available to </w:t>
            </w:r>
            <w:r w:rsidRPr="2CB9A99A" w:rsidR="000D52F5">
              <w:rPr>
                <w:b w:val="1"/>
                <w:bCs w:val="1"/>
              </w:rPr>
              <w:t>authenticated or bona fide researchers?</w:t>
            </w:r>
          </w:p>
        </w:tc>
        <w:tc>
          <w:tcPr>
            <w:tcW w:w="1366" w:type="dxa"/>
            <w:tcMar/>
          </w:tcPr>
          <w:p w:rsidR="000D52F5" w:rsidRDefault="000D52F5" w14:paraId="6E3D1B2F" w14:textId="5E8A77D4">
            <w:r>
              <w:t>Yes / No</w:t>
            </w:r>
          </w:p>
        </w:tc>
      </w:tr>
      <w:tr w:rsidR="00FB2096" w:rsidTr="2CB9A99A" w14:paraId="262776A1" w14:textId="77777777">
        <w:tc>
          <w:tcPr>
            <w:tcW w:w="9016" w:type="dxa"/>
            <w:gridSpan w:val="2"/>
            <w:tcMar/>
          </w:tcPr>
          <w:p w:rsidRPr="00963FBF" w:rsidR="00FB2096" w:rsidRDefault="00FB2096" w14:paraId="35D0CBCE" w14:textId="5D68868C">
            <w:pPr>
              <w:rPr>
                <w:b/>
                <w:bCs/>
              </w:rPr>
            </w:pPr>
            <w:r w:rsidRPr="00963FBF">
              <w:rPr>
                <w:b/>
                <w:bCs/>
              </w:rPr>
              <w:t>Are there any other conditions attached to reuse of this data?</w:t>
            </w:r>
          </w:p>
        </w:tc>
      </w:tr>
      <w:tr w:rsidR="00FB2096" w:rsidTr="2CB9A99A" w14:paraId="7AC7238C" w14:textId="77777777">
        <w:tc>
          <w:tcPr>
            <w:tcW w:w="9016" w:type="dxa"/>
            <w:gridSpan w:val="2"/>
            <w:tcMar/>
          </w:tcPr>
          <w:p w:rsidR="00FB2096" w:rsidRDefault="00FB2096" w14:paraId="4F07D6C5" w14:textId="77777777"/>
        </w:tc>
      </w:tr>
    </w:tbl>
    <w:p w:rsidR="000D52F5" w:rsidRDefault="000D52F5" w14:paraId="05AD9AF1" w14:textId="77777777"/>
    <w:p w:rsidR="000D52F5" w:rsidRDefault="000D52F5" w14:paraId="33A47C86" w14:textId="77777777"/>
    <w:p w:rsidR="2CB9A99A" w:rsidRDefault="2CB9A99A" w14:paraId="3E8079E9" w14:textId="647FC400"/>
    <w:sectPr w:rsidR="000D52F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F5"/>
    <w:rsid w:val="000D52F5"/>
    <w:rsid w:val="003B5168"/>
    <w:rsid w:val="007C581C"/>
    <w:rsid w:val="00963FBF"/>
    <w:rsid w:val="00BE31BD"/>
    <w:rsid w:val="00F45255"/>
    <w:rsid w:val="00FB2096"/>
    <w:rsid w:val="1F857ECF"/>
    <w:rsid w:val="1F87789D"/>
    <w:rsid w:val="2CB9A99A"/>
    <w:rsid w:val="3573C1F7"/>
    <w:rsid w:val="3D713218"/>
    <w:rsid w:val="3D8AD23A"/>
    <w:rsid w:val="42242A78"/>
    <w:rsid w:val="52C607A0"/>
    <w:rsid w:val="586CE909"/>
    <w:rsid w:val="5A705344"/>
    <w:rsid w:val="6538F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BA68"/>
  <w15:chartTrackingRefBased/>
  <w15:docId w15:val="{02B58109-6551-4207-A5E1-797F2A46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52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2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52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52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52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52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52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52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52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52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52F5"/>
    <w:rPr>
      <w:rFonts w:eastAsiaTheme="majorEastAsia" w:cstheme="majorBidi"/>
      <w:color w:val="272727" w:themeColor="text1" w:themeTint="D8"/>
    </w:rPr>
  </w:style>
  <w:style w:type="paragraph" w:styleId="Title">
    <w:name w:val="Title"/>
    <w:basedOn w:val="Normal"/>
    <w:next w:val="Normal"/>
    <w:link w:val="TitleChar"/>
    <w:uiPriority w:val="10"/>
    <w:qFormat/>
    <w:rsid w:val="000D52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52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52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5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F5"/>
    <w:pPr>
      <w:spacing w:before="160"/>
      <w:jc w:val="center"/>
    </w:pPr>
    <w:rPr>
      <w:i/>
      <w:iCs/>
      <w:color w:val="404040" w:themeColor="text1" w:themeTint="BF"/>
    </w:rPr>
  </w:style>
  <w:style w:type="character" w:styleId="QuoteChar" w:customStyle="1">
    <w:name w:val="Quote Char"/>
    <w:basedOn w:val="DefaultParagraphFont"/>
    <w:link w:val="Quote"/>
    <w:uiPriority w:val="29"/>
    <w:rsid w:val="000D52F5"/>
    <w:rPr>
      <w:i/>
      <w:iCs/>
      <w:color w:val="404040" w:themeColor="text1" w:themeTint="BF"/>
    </w:rPr>
  </w:style>
  <w:style w:type="paragraph" w:styleId="ListParagraph">
    <w:name w:val="List Paragraph"/>
    <w:basedOn w:val="Normal"/>
    <w:uiPriority w:val="34"/>
    <w:qFormat/>
    <w:rsid w:val="000D52F5"/>
    <w:pPr>
      <w:ind w:left="720"/>
      <w:contextualSpacing/>
    </w:pPr>
  </w:style>
  <w:style w:type="character" w:styleId="IntenseEmphasis">
    <w:name w:val="Intense Emphasis"/>
    <w:basedOn w:val="DefaultParagraphFont"/>
    <w:uiPriority w:val="21"/>
    <w:qFormat/>
    <w:rsid w:val="000D52F5"/>
    <w:rPr>
      <w:i/>
      <w:iCs/>
      <w:color w:val="0F4761" w:themeColor="accent1" w:themeShade="BF"/>
    </w:rPr>
  </w:style>
  <w:style w:type="paragraph" w:styleId="IntenseQuote">
    <w:name w:val="Intense Quote"/>
    <w:basedOn w:val="Normal"/>
    <w:next w:val="Normal"/>
    <w:link w:val="IntenseQuoteChar"/>
    <w:uiPriority w:val="30"/>
    <w:qFormat/>
    <w:rsid w:val="000D52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52F5"/>
    <w:rPr>
      <w:i/>
      <w:iCs/>
      <w:color w:val="0F4761" w:themeColor="accent1" w:themeShade="BF"/>
    </w:rPr>
  </w:style>
  <w:style w:type="character" w:styleId="IntenseReference">
    <w:name w:val="Intense Reference"/>
    <w:basedOn w:val="DefaultParagraphFont"/>
    <w:uiPriority w:val="32"/>
    <w:qFormat/>
    <w:rsid w:val="000D52F5"/>
    <w:rPr>
      <w:b/>
      <w:bCs/>
      <w:smallCaps/>
      <w:color w:val="0F4761" w:themeColor="accent1" w:themeShade="BF"/>
      <w:spacing w:val="5"/>
    </w:rPr>
  </w:style>
  <w:style w:type="table" w:styleId="TableGrid">
    <w:name w:val="Table Grid"/>
    <w:basedOn w:val="TableNormal"/>
    <w:uiPriority w:val="39"/>
    <w:rsid w:val="000D52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45255"/>
    <w:rPr>
      <w:color w:val="467886" w:themeColor="hyperlink"/>
      <w:u w:val="single"/>
    </w:rPr>
  </w:style>
  <w:style w:type="character" w:styleId="UnresolvedMention">
    <w:name w:val="Unresolved Mention"/>
    <w:basedOn w:val="DefaultParagraphFont"/>
    <w:uiPriority w:val="99"/>
    <w:semiHidden/>
    <w:unhideWhenUsed/>
    <w:rsid w:val="00F45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a.ac.uk/myglasgow/researchsupportoffice/contracts-team/" TargetMode="Externa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yperlink" Target="https://www.gla.ac.uk/myglasgow/dpfoioffice/guidanceforstaffandstudents/dataprotection/specialcategorydata/"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gla.ac.uk/myglasgow/dpfoioffice/guidanceforstaffandstudents/dataprotection/personaldata/" TargetMode="External" Id="rId6" /><Relationship Type="http://schemas.openxmlformats.org/officeDocument/2006/relationships/customXml" Target="../customXml/item1.xml" Id="rId11" /><Relationship Type="http://schemas.openxmlformats.org/officeDocument/2006/relationships/hyperlink" Target="https://www.gla.ac.uk/myglasgow/dpfoioffice/guidanceforstaffandstudents/dataprotection/anonymousandpseudonymousdata/" TargetMode="External" Id="rId5" /><Relationship Type="http://schemas.openxmlformats.org/officeDocument/2006/relationships/theme" Target="theme/theme1.xml" Id="rId10" /><Relationship Type="http://schemas.openxmlformats.org/officeDocument/2006/relationships/hyperlink" Target="https://www.gla.ac.uk/myglasgow/dpfoioffice/guidanceforstaffandstudents/dataprotection/anonymousandpseudonymousdata/" TargetMode="External" Id="rId4" /><Relationship Type="http://schemas.openxmlformats.org/officeDocument/2006/relationships/fontTable" Target="fontTable.xml" Id="rId9" /><Relationship Type="http://schemas.microsoft.com/office/2011/relationships/people" Target="people.xml" Id="R6160e56eaa3c4a3f" /><Relationship Type="http://schemas.microsoft.com/office/2011/relationships/commentsExtended" Target="commentsExtended.xml" Id="R097cad758cf44a06" /><Relationship Type="http://schemas.microsoft.com/office/2016/09/relationships/commentsIds" Target="commentsIds.xml" Id="Rb7aabf3908244c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0083AC74D2E4590B8524DD7021A9B" ma:contentTypeVersion="18" ma:contentTypeDescription="Create a new document." ma:contentTypeScope="" ma:versionID="849d1fe046c53728e611568d983c3d1e">
  <xsd:schema xmlns:xsd="http://www.w3.org/2001/XMLSchema" xmlns:xs="http://www.w3.org/2001/XMLSchema" xmlns:p="http://schemas.microsoft.com/office/2006/metadata/properties" xmlns:ns2="1ab7be79-c801-4e96-acf6-c65ea3e7b6d8" xmlns:ns3="27c7aaf3-e526-47b6-9e6a-014ac67d4cb7" targetNamespace="http://schemas.microsoft.com/office/2006/metadata/properties" ma:root="true" ma:fieldsID="c95fd17274eaaf707c49293ff78152c9" ns2:_="" ns3:_="">
    <xsd:import namespace="1ab7be79-c801-4e96-acf6-c65ea3e7b6d8"/>
    <xsd:import namespace="27c7aaf3-e526-47b6-9e6a-014ac67d4c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be79-c801-4e96-acf6-c65ea3e7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7aaf3-e526-47b6-9e6a-014ac67d4c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cd5f27-bebd-48af-9343-b1c15218a862}" ma:internalName="TaxCatchAll" ma:showField="CatchAllData" ma:web="27c7aaf3-e526-47b6-9e6a-014ac67d4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7be79-c801-4e96-acf6-c65ea3e7b6d8">
      <Terms xmlns="http://schemas.microsoft.com/office/infopath/2007/PartnerControls"/>
    </lcf76f155ced4ddcb4097134ff3c332f>
    <TaxCatchAll xmlns="27c7aaf3-e526-47b6-9e6a-014ac67d4cb7" xsi:nil="true"/>
  </documentManagement>
</p:properties>
</file>

<file path=customXml/itemProps1.xml><?xml version="1.0" encoding="utf-8"?>
<ds:datastoreItem xmlns:ds="http://schemas.openxmlformats.org/officeDocument/2006/customXml" ds:itemID="{DEB569D0-BB6E-4613-9CC1-19F875519354}"/>
</file>

<file path=customXml/itemProps2.xml><?xml version="1.0" encoding="utf-8"?>
<ds:datastoreItem xmlns:ds="http://schemas.openxmlformats.org/officeDocument/2006/customXml" ds:itemID="{B5270237-1009-48B7-B535-AC74714068BF}"/>
</file>

<file path=customXml/itemProps3.xml><?xml version="1.0" encoding="utf-8"?>
<ds:datastoreItem xmlns:ds="http://schemas.openxmlformats.org/officeDocument/2006/customXml" ds:itemID="{8239304B-EC7C-483F-8460-8701F380B3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Glasgow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Donaldson</dc:creator>
  <keywords/>
  <dc:description/>
  <lastModifiedBy>Mary Donaldson</lastModifiedBy>
  <revision>4</revision>
  <dcterms:created xsi:type="dcterms:W3CDTF">2025-05-21T10:53:00.0000000Z</dcterms:created>
  <dcterms:modified xsi:type="dcterms:W3CDTF">2025-05-22T10:20:31.9930276Z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0x01010036D0083AC74D2E4590B8524DD7021A9B</vt:lpwstr>
  </property>
  <property fmtid="{D5CDD505-2E9C-101B-9397-08002B2CF9AE}" pid="3" name="MediaServiceImageTags">
    <vt:lpwstr/>
  </property>
</Properties>
</file>