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105220B" w:rsidP="118CAA93" w:rsidRDefault="5105220B" w14:paraId="2F61FECE" w14:textId="4C303133">
      <w:pPr>
        <w:keepNext w:val="1"/>
        <w:keepLines w:val="1"/>
        <w:rPr>
          <w:noProof w:val="0"/>
          <w:lang w:val="en-GB"/>
        </w:rPr>
      </w:pPr>
      <w:r w:rsidR="5105220B">
        <w:drawing>
          <wp:inline wp14:editId="35586C9F" wp14:anchorId="6578C249">
            <wp:extent cx="1259711" cy="680363"/>
            <wp:effectExtent l="0" t="0" r="0" b="0"/>
            <wp:docPr id="542694411" name="drawing" descr="A blue sign with white tex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42694411" name=""/>
                    <pic:cNvPicPr/>
                  </pic:nvPicPr>
                  <pic:blipFill>
                    <a:blip xmlns:r="http://schemas.openxmlformats.org/officeDocument/2006/relationships" r:embed="rId20865297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9711" cy="68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18CAA93" wp14:paraId="0B89D7CF" wp14:textId="19CB9069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GB"/>
        </w:rPr>
      </w:pPr>
      <w:r w:rsidRPr="118CAA93" w:rsidR="38FE112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GB"/>
        </w:rPr>
        <w:t xml:space="preserve">Staff Research Integrity Training Evaluation: </w:t>
      </w:r>
      <w:r w:rsidRPr="118CAA93" w:rsidR="38FE112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GB"/>
        </w:rPr>
        <w:t>Evaluation Questions and Criteria</w:t>
      </w:r>
    </w:p>
    <w:p xmlns:wp14="http://schemas.microsoft.com/office/word/2010/wordml" w:rsidP="2A473E6D" wp14:paraId="531D1CE2" wp14:textId="6574D7C3">
      <w:pPr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A473E6D" w:rsidR="0FE4AC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is a record of </w:t>
      </w:r>
      <w:r w:rsidRPr="2A473E6D" w:rsidR="6BBB5E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</w:t>
      </w:r>
      <w:r w:rsidRPr="2A473E6D" w:rsidR="0FE4AC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73E6D" w:rsidR="0FE4AC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evaluation questions</w:t>
      </w:r>
      <w:r w:rsidRPr="2A473E6D" w:rsidR="73E71A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73E6D" w:rsidR="0FE4AC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which we mapped to</w:t>
      </w:r>
      <w:r w:rsidRPr="2A473E6D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4 x criteria </w:t>
      </w:r>
      <w:r w:rsidRPr="2A473E6D" w:rsidR="3D9F5C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from indicator 7 in the</w:t>
      </w:r>
      <w:r w:rsidRPr="2A473E6D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e37ca3e66f18414e">
        <w:r w:rsidRPr="2A473E6D" w:rsidR="38FE112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UKCORI Indicators of Research Integrity report (2024)</w:t>
        </w:r>
        <w:r w:rsidRPr="2A473E6D" w:rsidR="765F03F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.</w:t>
        </w:r>
      </w:hyperlink>
      <w:r w:rsidRPr="2A473E6D" w:rsidR="765F03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We also incorporated </w:t>
      </w:r>
      <w:hyperlink r:id="R2c1319bf36c447a3">
        <w:r w:rsidRPr="2A473E6D" w:rsidR="6C21F10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The Kirkpatrick Model</w:t>
        </w:r>
      </w:hyperlink>
      <w:r w:rsidRPr="2A473E6D" w:rsidR="5DB6CD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A473E6D" w:rsidR="61FBE9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of training evaluation </w:t>
      </w:r>
      <w:r w:rsidRPr="2A473E6D" w:rsidR="6C21F1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into the criteria</w:t>
      </w:r>
      <w:r w:rsidRPr="2A473E6D" w:rsidR="5854FC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using</w:t>
      </w:r>
      <w:r w:rsidRPr="2A473E6D" w:rsidR="6C21F1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: Quality (Kirkpatrick levels of ‘Reaction’ and ‘Learning’) and Impact (Kirkpatrick levels of ‘Behaviour’ and ‘Results’).</w:t>
      </w:r>
    </w:p>
    <w:p xmlns:wp14="http://schemas.microsoft.com/office/word/2010/wordml" w:rsidP="527EFBCA" wp14:paraId="00C51342" wp14:textId="4218865C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</w:pPr>
      <w:r w:rsidRPr="527EFBCA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GB"/>
        </w:rPr>
        <w:t xml:space="preserve">Evaluation Criteria </w:t>
      </w:r>
    </w:p>
    <w:p xmlns:wp14="http://schemas.microsoft.com/office/word/2010/wordml" w:rsidP="527EFBCA" wp14:paraId="09A52E89" wp14:textId="17463D8C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7EFBCA" w:rsidR="38FE112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Appropriateness </w:t>
      </w:r>
    </w:p>
    <w:p xmlns:wp14="http://schemas.microsoft.com/office/word/2010/wordml" w:rsidP="118CAA93" wp14:paraId="54981BE6" wp14:textId="0933FDB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Are the learning </w:t>
      </w: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objectives</w:t>
      </w: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appropriate / being met? </w:t>
      </w:r>
    </w:p>
    <w:p xmlns:wp14="http://schemas.microsoft.com/office/word/2010/wordml" w:rsidP="118CAA93" wp14:paraId="3461DECC" wp14:textId="31DACDE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Does the course align with </w:t>
      </w: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UofG</w:t>
      </w: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values, relevant policies &amp; strategies? </w:t>
      </w:r>
    </w:p>
    <w:p xmlns:wp14="http://schemas.microsoft.com/office/word/2010/wordml" w:rsidP="118CAA93" wp14:paraId="7B1A20CB" wp14:textId="40127B9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Does the course cover the right topics? </w:t>
      </w:r>
    </w:p>
    <w:p xmlns:wp14="http://schemas.microsoft.com/office/word/2010/wordml" w:rsidP="118CAA93" wp14:paraId="2900A51C" wp14:textId="73CB859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Is the course </w:t>
      </w: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appropriate for</w:t>
      </w: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different roles</w:t>
      </w: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disciplines</w:t>
      </w: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career stages?</w:t>
      </w:r>
    </w:p>
    <w:p xmlns:wp14="http://schemas.microsoft.com/office/word/2010/wordml" w:rsidP="118CAA93" wp14:paraId="615A2C4C" wp14:textId="7C2C50E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 the content up to date?</w:t>
      </w:r>
    </w:p>
    <w:p xmlns:wp14="http://schemas.microsoft.com/office/word/2010/wordml" w:rsidP="527EFBCA" wp14:paraId="3FB4E229" wp14:textId="4CC465AB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7EFBCA" w:rsidR="38FE112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Format (= part of Appropriateness)</w:t>
      </w:r>
    </w:p>
    <w:p xmlns:wp14="http://schemas.microsoft.com/office/word/2010/wordml" w:rsidP="118CAA93" wp14:paraId="0CCEA2A2" wp14:textId="3316FB5E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 the length of the course suitable?</w:t>
      </w:r>
    </w:p>
    <w:p xmlns:wp14="http://schemas.microsoft.com/office/word/2010/wordml" w:rsidP="118CAA93" wp14:paraId="0DD4AB3D" wp14:textId="64ECF76F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Do we need a different format for staff taking the course as a refresher? </w:t>
      </w:r>
    </w:p>
    <w:p xmlns:wp14="http://schemas.microsoft.com/office/word/2010/wordml" w:rsidP="118CAA93" wp14:paraId="44C405FF" wp14:textId="3A0E33B6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 the reflective assessment element effective?</w:t>
      </w:r>
    </w:p>
    <w:p xmlns:wp14="http://schemas.microsoft.com/office/word/2010/wordml" w:rsidP="527EFBCA" wp14:paraId="2587753A" wp14:textId="32A7E559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7EFBCA" w:rsidR="38FE112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Quality (Reaction and Learning)</w:t>
      </w:r>
    </w:p>
    <w:p xmlns:wp14="http://schemas.microsoft.com/office/word/2010/wordml" w:rsidP="118CAA93" wp14:paraId="53600A96" wp14:textId="5B6B5B1F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 learners understand the course content?</w:t>
      </w:r>
    </w:p>
    <w:p xmlns:wp14="http://schemas.microsoft.com/office/word/2010/wordml" w:rsidP="118CAA93" wp14:paraId="79D760D2" wp14:textId="352C256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 learners like the course? Do they feel it had value?</w:t>
      </w:r>
    </w:p>
    <w:p xmlns:wp14="http://schemas.microsoft.com/office/word/2010/wordml" w:rsidP="118CAA93" wp14:paraId="05C71674" wp14:textId="2DDE399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Have staff learnt something new?</w:t>
      </w:r>
    </w:p>
    <w:p xmlns:wp14="http://schemas.microsoft.com/office/word/2010/wordml" w:rsidP="118CAA93" wp14:paraId="1C7A9B9C" wp14:textId="6D096F59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How can we (central team) improve the content further? </w:t>
      </w:r>
    </w:p>
    <w:p xmlns:wp14="http://schemas.microsoft.com/office/word/2010/wordml" w:rsidP="527EFBCA" wp14:paraId="53E30E50" wp14:textId="74F7CB1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7EFBCA" w:rsidR="38FE112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Impact (Behaviour, Results)</w:t>
      </w:r>
    </w:p>
    <w:p xmlns:wp14="http://schemas.microsoft.com/office/word/2010/wordml" w:rsidP="118CAA93" wp14:paraId="0B28B809" wp14:textId="690AF66A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Does the course inspire positive action from learners? If so, how?</w:t>
      </w:r>
    </w:p>
    <w:p xmlns:wp14="http://schemas.microsoft.com/office/word/2010/wordml" w:rsidP="118CAA93" wp14:paraId="71DC061C" wp14:textId="42F3874C">
      <w:pPr>
        <w:pStyle w:val="ListParagraph"/>
        <w:numPr>
          <w:ilvl w:val="0"/>
          <w:numId w:val="4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What are the training number totals / percentages across the university?</w:t>
      </w:r>
    </w:p>
    <w:p xmlns:wp14="http://schemas.microsoft.com/office/word/2010/wordml" w:rsidP="118CAA93" wp14:paraId="7B3468D4" wp14:textId="3D37BE4C">
      <w:pPr>
        <w:pStyle w:val="ListParagraph"/>
        <w:numPr>
          <w:ilvl w:val="0"/>
          <w:numId w:val="4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How do we (local RI team) benefit from the training responses? Are there any improvements that we could make?</w:t>
      </w:r>
    </w:p>
    <w:p xmlns:wp14="http://schemas.microsoft.com/office/word/2010/wordml" w:rsidP="527EFBCA" wp14:paraId="73724275" wp14:textId="7EC207B6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27EFBCA" w:rsidR="38FE112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Accessibility</w:t>
      </w:r>
    </w:p>
    <w:p xmlns:wp14="http://schemas.microsoft.com/office/word/2010/wordml" w:rsidP="118CAA93" wp14:paraId="4D26730E" wp14:textId="1650DCAE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 the course accessible?</w:t>
      </w:r>
    </w:p>
    <w:p xmlns:wp14="http://schemas.microsoft.com/office/word/2010/wordml" w:rsidP="118CAA93" wp14:paraId="461F12ED" wp14:textId="3B9EE978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Does the course work effectively using the current system platforms?</w:t>
      </w:r>
    </w:p>
    <w:p xmlns:wp14="http://schemas.microsoft.com/office/word/2010/wordml" w:rsidP="118CAA93" wp14:paraId="386E3D9A" wp14:textId="6962254B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38FE11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Can learners easily return to the course to find specific content?</w:t>
      </w:r>
    </w:p>
    <w:p w:rsidR="7501CD32" w:rsidP="118CAA93" w:rsidRDefault="7501CD32" w14:paraId="04EA749D" w14:textId="51EAB30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7501CD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work was created by Dr Sam Oakley and Elinor Toland in the Research Governance &amp; Integrity Team, Research Services Directorate, University of Glasgow. </w:t>
      </w:r>
    </w:p>
    <w:p w:rsidR="7501CD32" w:rsidP="118CAA93" w:rsidRDefault="7501CD32" w14:paraId="746C7496" w14:textId="703CF509">
      <w:pPr>
        <w:spacing w:before="0" w:beforeAutospacing="off" w:after="160" w:afterAutospacing="off" w:line="257" w:lineRule="auto"/>
        <w:jc w:val="both"/>
      </w:pPr>
      <w:r w:rsidRPr="118CAA93" w:rsidR="7501CD3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This work is </w:t>
      </w:r>
      <w:r w:rsidRPr="118CAA93" w:rsidR="7501CD32">
        <w:rPr>
          <w:rFonts w:ascii="Calibri" w:hAnsi="Calibri" w:eastAsia="Calibri" w:cs="Calibri"/>
          <w:noProof w:val="0"/>
          <w:sz w:val="22"/>
          <w:szCs w:val="22"/>
          <w:lang w:val="en-GB"/>
        </w:rPr>
        <w:t>open access</w:t>
      </w:r>
      <w:r w:rsidRPr="118CAA93" w:rsidR="7501CD3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 is licenced under the </w:t>
      </w:r>
      <w:hyperlink r:id="Rc92d75efe8d142f1">
        <w:r w:rsidRPr="118CAA93" w:rsidR="7501CD32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Creative Commons Attribution Licence</w:t>
        </w:r>
      </w:hyperlink>
      <w:r w:rsidRPr="118CAA93" w:rsidR="7501CD32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</w:p>
    <w:p w:rsidR="7501CD32" w:rsidP="118CAA93" w:rsidRDefault="7501CD32" w14:paraId="31492623" w14:textId="290128A2">
      <w:pPr>
        <w:spacing w:before="0" w:beforeAutospacing="off" w:after="160" w:afterAutospacing="off" w:line="257" w:lineRule="auto"/>
        <w:jc w:val="both"/>
      </w:pPr>
      <w:r w:rsidR="7501CD32">
        <w:drawing>
          <wp:inline wp14:editId="7A8FA467" wp14:anchorId="264937DE">
            <wp:extent cx="1796780" cy="628650"/>
            <wp:effectExtent l="0" t="0" r="0" b="0"/>
            <wp:docPr id="3626659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62665910" name=""/>
                    <pic:cNvPicPr/>
                  </pic:nvPicPr>
                  <pic:blipFill>
                    <a:blip xmlns:r="http://schemas.openxmlformats.org/officeDocument/2006/relationships" r:embed="rId5487034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678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8CAA93" w:rsidP="118CAA93" w:rsidRDefault="118CAA93" w14:paraId="0844B18C" w14:textId="799AD31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501CD32" w:rsidP="118CAA93" w:rsidRDefault="7501CD32" w14:paraId="2178DB9A" w14:textId="26351FCB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18CAA93" w:rsidR="7501CD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This document - </w:t>
      </w:r>
      <w:r w:rsidRPr="118CAA93" w:rsidR="7D5AA7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CREdiTs</w:t>
      </w:r>
      <w:r w:rsidRPr="118CAA93" w:rsidR="7D5AA78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: </w:t>
      </w:r>
    </w:p>
    <w:p w:rsidR="19F5DC84" w:rsidP="118CAA93" w:rsidRDefault="19F5DC84" w14:paraId="0426B333" w14:textId="0F2A92E8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18CAA93" w:rsidR="19F5DC84">
        <w:rPr>
          <w:rFonts w:ascii="Calibri" w:hAnsi="Calibri" w:eastAsia="Calibri" w:cs="Calibri"/>
          <w:noProof w:val="0"/>
          <w:sz w:val="22"/>
          <w:szCs w:val="22"/>
          <w:lang w:val="en-GB"/>
        </w:rPr>
        <w:t>Elinor Toland (writing – original draft, conceptualisation), Sam Oakley (writing – review &amp; editing</w:t>
      </w:r>
      <w:r w:rsidRPr="118CAA93" w:rsidR="3B189F84">
        <w:rPr>
          <w:rFonts w:ascii="Calibri" w:hAnsi="Calibri" w:eastAsia="Calibri" w:cs="Calibri"/>
          <w:noProof w:val="0"/>
          <w:sz w:val="22"/>
          <w:szCs w:val="22"/>
          <w:lang w:val="en-GB"/>
        </w:rPr>
        <w:t>, conceptualisation</w:t>
      </w:r>
      <w:r w:rsidRPr="118CAA93" w:rsidR="19F5DC84">
        <w:rPr>
          <w:rFonts w:ascii="Calibri" w:hAnsi="Calibri" w:eastAsia="Calibri" w:cs="Calibri"/>
          <w:noProof w:val="0"/>
          <w:sz w:val="22"/>
          <w:szCs w:val="22"/>
          <w:lang w:val="en-GB"/>
        </w:rPr>
        <w:t>)</w:t>
      </w:r>
    </w:p>
    <w:p w:rsidR="118CAA93" w:rsidP="118CAA93" w:rsidRDefault="118CAA93" w14:paraId="26887CB4" w14:textId="07A6CBE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18CAA93" w:rsidP="118CAA93" w:rsidRDefault="118CAA93" w14:paraId="31FC891E" w14:textId="7B75BB4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p14:paraId="5E5787A5" wp14:textId="6BA14007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38631b6b4fe4b4d"/>
      <w:footerReference w:type="default" r:id="Re7e71716462149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8CAA93" w:rsidTr="118CAA93" w14:paraId="6BAA5582">
      <w:trPr>
        <w:trHeight w:val="300"/>
      </w:trPr>
      <w:tc>
        <w:tcPr>
          <w:tcW w:w="3005" w:type="dxa"/>
          <w:tcMar/>
        </w:tcPr>
        <w:p w:rsidR="118CAA93" w:rsidP="118CAA93" w:rsidRDefault="118CAA93" w14:paraId="179C389E" w14:textId="7D8A1C8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18CAA93" w:rsidP="118CAA93" w:rsidRDefault="118CAA93" w14:paraId="0811CD4D" w14:textId="1C2403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18CAA93" w:rsidP="118CAA93" w:rsidRDefault="118CAA93" w14:paraId="59BF3C7B" w14:textId="3BB42535">
          <w:pPr>
            <w:pStyle w:val="Header"/>
            <w:bidi w:val="0"/>
            <w:ind w:right="-115"/>
            <w:jc w:val="right"/>
          </w:pPr>
        </w:p>
      </w:tc>
    </w:tr>
  </w:tbl>
  <w:p w:rsidR="118CAA93" w:rsidP="118CAA93" w:rsidRDefault="118CAA93" w14:paraId="2AD9956D" w14:textId="417F0B9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8CAA93" w:rsidTr="118CAA93" w14:paraId="2E0BA2AF">
      <w:trPr>
        <w:trHeight w:val="300"/>
      </w:trPr>
      <w:tc>
        <w:tcPr>
          <w:tcW w:w="3005" w:type="dxa"/>
          <w:tcMar/>
        </w:tcPr>
        <w:p w:rsidR="118CAA93" w:rsidP="118CAA93" w:rsidRDefault="118CAA93" w14:paraId="7EB8F439" w14:textId="5B4CDC1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18CAA93" w:rsidP="118CAA93" w:rsidRDefault="118CAA93" w14:paraId="0B1AC371" w14:textId="1D6B04F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18CAA93" w:rsidP="118CAA93" w:rsidRDefault="118CAA93" w14:paraId="6D376CC4" w14:textId="6C8CF428">
          <w:pPr>
            <w:pStyle w:val="Header"/>
            <w:bidi w:val="0"/>
            <w:ind w:right="-115"/>
            <w:jc w:val="right"/>
          </w:pPr>
        </w:p>
      </w:tc>
    </w:tr>
  </w:tbl>
  <w:p w:rsidR="118CAA93" w:rsidP="118CAA93" w:rsidRDefault="118CAA93" w14:paraId="60F59E18" w14:textId="1873C7F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2f1a6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0a6d6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a875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c778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9bee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234B3F"/>
    <w:rsid w:val="03790DBB"/>
    <w:rsid w:val="03AF1AE8"/>
    <w:rsid w:val="04234B3F"/>
    <w:rsid w:val="04C5DA27"/>
    <w:rsid w:val="0AC3EC35"/>
    <w:rsid w:val="0E65FC67"/>
    <w:rsid w:val="0FE4AC6A"/>
    <w:rsid w:val="111E1C1C"/>
    <w:rsid w:val="11245225"/>
    <w:rsid w:val="118CAA93"/>
    <w:rsid w:val="17D46C3F"/>
    <w:rsid w:val="188E3108"/>
    <w:rsid w:val="19F5DC84"/>
    <w:rsid w:val="21612E0C"/>
    <w:rsid w:val="280F7F42"/>
    <w:rsid w:val="2A473E6D"/>
    <w:rsid w:val="2AA04ACD"/>
    <w:rsid w:val="38FE112F"/>
    <w:rsid w:val="3B189F84"/>
    <w:rsid w:val="3D9F5C9B"/>
    <w:rsid w:val="47FE25A2"/>
    <w:rsid w:val="5105220B"/>
    <w:rsid w:val="519BA061"/>
    <w:rsid w:val="527EFBCA"/>
    <w:rsid w:val="53DF7155"/>
    <w:rsid w:val="5479CDA4"/>
    <w:rsid w:val="55B24286"/>
    <w:rsid w:val="5854FC00"/>
    <w:rsid w:val="5DB6CDCC"/>
    <w:rsid w:val="5FEEC78F"/>
    <w:rsid w:val="61FBE91E"/>
    <w:rsid w:val="666875C4"/>
    <w:rsid w:val="6884DD7E"/>
    <w:rsid w:val="68DBE957"/>
    <w:rsid w:val="6A0DF4C7"/>
    <w:rsid w:val="6BBB5EAB"/>
    <w:rsid w:val="6C054671"/>
    <w:rsid w:val="6C21F100"/>
    <w:rsid w:val="73E71A9F"/>
    <w:rsid w:val="7501CD32"/>
    <w:rsid w:val="765F03F0"/>
    <w:rsid w:val="7868AA37"/>
    <w:rsid w:val="7B5A3DD4"/>
    <w:rsid w:val="7D5A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4B3F"/>
  <w15:chartTrackingRefBased/>
  <w15:docId w15:val="{68B3EBAB-F4B9-4BAA-B7A2-D2577CD3D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27EFBCA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27EFBCA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118CAA9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18CAA9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25b351fa69c49f6" /><Relationship Type="http://schemas.openxmlformats.org/officeDocument/2006/relationships/image" Target="/media/image.jpg" Id="rId2086529760" /><Relationship Type="http://schemas.openxmlformats.org/officeDocument/2006/relationships/hyperlink" Target="https://creativecommons.org/licenses/by/4.0/" TargetMode="External" Id="Rc92d75efe8d142f1" /><Relationship Type="http://schemas.openxmlformats.org/officeDocument/2006/relationships/image" Target="/media/image.png" Id="rId548703430" /><Relationship Type="http://schemas.openxmlformats.org/officeDocument/2006/relationships/header" Target="/word/header.xml" Id="R038631b6b4fe4b4d" /><Relationship Type="http://schemas.openxmlformats.org/officeDocument/2006/relationships/footer" Target="/word/footer.xml" Id="Re7e71716462149c5" /><Relationship Type="http://schemas.openxmlformats.org/officeDocument/2006/relationships/hyperlink" Target="https://ukcori.org/wp-content/uploads/2024/11/Indicators-of-Research-Integrity-UK-Committee-on-Research-Integrity-report.pdf" TargetMode="External" Id="Re37ca3e66f18414e" /><Relationship Type="http://schemas.openxmlformats.org/officeDocument/2006/relationships/hyperlink" Target="https://www.kirkpatrickpartners.com/the-kirkpatrick-model/" TargetMode="External" Id="R2c1319bf36c447a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A8B28D9259C4FAAFEABEBAD4614AA" ma:contentTypeVersion="18" ma:contentTypeDescription="Create a new document." ma:contentTypeScope="" ma:versionID="097508cdd0cfbdb4b6c7e120541ba815">
  <xsd:schema xmlns:xsd="http://www.w3.org/2001/XMLSchema" xmlns:xs="http://www.w3.org/2001/XMLSchema" xmlns:p="http://schemas.microsoft.com/office/2006/metadata/properties" xmlns:ns2="5bd2b867-0aea-49e6-85fc-00f897dbfece" xmlns:ns3="865c48c4-e527-4838-aecb-a6b9111b8cf2" targetNamespace="http://schemas.microsoft.com/office/2006/metadata/properties" ma:root="true" ma:fieldsID="89094d96d66496afd2dd43572cd1bd12" ns2:_="" ns3:_="">
    <xsd:import namespace="5bd2b867-0aea-49e6-85fc-00f897dbfece"/>
    <xsd:import namespace="865c48c4-e527-4838-aecb-a6b9111b8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b867-0aea-49e6-85fc-00f897dbf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c48c4-e527-4838-aecb-a6b9111b8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4c8bc9-c31b-4ba6-8d2a-4ca695fb0c06}" ma:internalName="TaxCatchAll" ma:showField="CatchAllData" ma:web="865c48c4-e527-4838-aecb-a6b9111b8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c48c4-e527-4838-aecb-a6b9111b8cf2" xsi:nil="true"/>
    <lcf76f155ced4ddcb4097134ff3c332f xmlns="5bd2b867-0aea-49e6-85fc-00f897dbfe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785DC3-1A7C-4108-AE3E-34EA5525A200}"/>
</file>

<file path=customXml/itemProps2.xml><?xml version="1.0" encoding="utf-8"?>
<ds:datastoreItem xmlns:ds="http://schemas.openxmlformats.org/officeDocument/2006/customXml" ds:itemID="{22E880FE-6DD1-41C4-BCB9-C6FADA564CD1}"/>
</file>

<file path=customXml/itemProps3.xml><?xml version="1.0" encoding="utf-8"?>
<ds:datastoreItem xmlns:ds="http://schemas.openxmlformats.org/officeDocument/2006/customXml" ds:itemID="{9AA603EC-5B94-43E4-956D-9BDCBDDAA5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Elinor Toland</dc:creator>
  <keywords/>
  <dc:description/>
  <lastModifiedBy>Elinor Toland</lastModifiedBy>
  <revision>5</revision>
  <dcterms:created xsi:type="dcterms:W3CDTF">2025-09-06T11:10:12.0000000Z</dcterms:created>
  <dcterms:modified xsi:type="dcterms:W3CDTF">2025-09-06T16:12:00.1165160Z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0x010100C60A8B28D9259C4FAAFEABEBAD4614AA</vt:lpwstr>
  </property>
  <property fmtid="{D5CDD505-2E9C-101B-9397-08002B2CF9AE}" pid="3" name="MediaServiceImageTags">
    <vt:lpwstr/>
  </property>
</Properties>
</file>